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058" w:rsidRDefault="00450058" w:rsidP="00450058">
      <w:pPr>
        <w:pStyle w:val="Default"/>
      </w:pPr>
    </w:p>
    <w:p w:rsidR="00450058" w:rsidRDefault="00450058" w:rsidP="0045005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Zleceniodawca: </w:t>
      </w:r>
      <w:r>
        <w:rPr>
          <w:b/>
          <w:bCs/>
          <w:sz w:val="23"/>
          <w:szCs w:val="23"/>
        </w:rPr>
        <w:t xml:space="preserve">Gmina Miasta Gdańsk - Wydział Środowiska </w:t>
      </w:r>
    </w:p>
    <w:p w:rsidR="00450058" w:rsidRPr="00450058" w:rsidRDefault="00450058" w:rsidP="00450058">
      <w:pPr>
        <w:pStyle w:val="Default"/>
        <w:ind w:left="1418" w:hanging="1418"/>
        <w:rPr>
          <w:sz w:val="23"/>
          <w:szCs w:val="23"/>
        </w:rPr>
      </w:pPr>
      <w:r>
        <w:rPr>
          <w:sz w:val="23"/>
          <w:szCs w:val="23"/>
        </w:rPr>
        <w:t xml:space="preserve">Wykonawca:  </w:t>
      </w:r>
      <w:r>
        <w:rPr>
          <w:b/>
          <w:bCs/>
          <w:sz w:val="23"/>
          <w:szCs w:val="23"/>
        </w:rPr>
        <w:t>Instytut Meteorologii i Gospodarki Wodnej Państwowy Instytut Badawczy Oddział Morski w Gdyni</w:t>
      </w:r>
    </w:p>
    <w:p w:rsidR="003D3E49" w:rsidRPr="00A02773" w:rsidRDefault="00974340" w:rsidP="00974340">
      <w:pPr>
        <w:pStyle w:val="Nagwek1"/>
        <w:ind w:left="0" w:firstLine="0"/>
      </w:pPr>
      <w:r>
        <w:t>ŁADUNEK ZANIECZYSZCZEŃ WNIESIONYCH Z TERENU GMINY GDAŃSK DO ZATOKI GDAŃSKIEJ W 201</w:t>
      </w:r>
      <w:r w:rsidR="00AC724D">
        <w:t>5</w:t>
      </w:r>
      <w:r w:rsidRPr="00974340">
        <w:t xml:space="preserve"> </w:t>
      </w:r>
      <w:r>
        <w:t>ROKU</w:t>
      </w:r>
    </w:p>
    <w:p w:rsidR="00974340" w:rsidRPr="00974340" w:rsidRDefault="00974340" w:rsidP="00974340">
      <w:pPr>
        <w:pStyle w:val="Tekstpodstawowy"/>
        <w:spacing w:line="360" w:lineRule="auto"/>
        <w:ind w:firstLine="567"/>
        <w:rPr>
          <w:sz w:val="24"/>
          <w:szCs w:val="24"/>
          <w:lang w:val="pl-PL"/>
        </w:rPr>
      </w:pPr>
      <w:r w:rsidRPr="00974340">
        <w:rPr>
          <w:sz w:val="24"/>
          <w:szCs w:val="24"/>
          <w:lang w:val="pl-PL"/>
        </w:rPr>
        <w:t>Ładunek wybranych zanieczyszczeń odprowadzanych z Gdańska do Zatoki Gdańskiej jest liczony rokrocznie, od 1992 r. Obliczenia wielkości odpływu i ładunku zanieczyszczeń odprowadzonych w 20</w:t>
      </w:r>
      <w:r>
        <w:rPr>
          <w:sz w:val="24"/>
          <w:szCs w:val="24"/>
          <w:lang w:val="pl-PL"/>
        </w:rPr>
        <w:t>1</w:t>
      </w:r>
      <w:r w:rsidR="00AC724D">
        <w:rPr>
          <w:sz w:val="24"/>
          <w:szCs w:val="24"/>
          <w:lang w:val="pl-PL"/>
        </w:rPr>
        <w:t>5</w:t>
      </w:r>
      <w:r w:rsidRPr="00974340">
        <w:rPr>
          <w:sz w:val="24"/>
          <w:szCs w:val="24"/>
          <w:lang w:val="pl-PL"/>
        </w:rPr>
        <w:t xml:space="preserve"> roku, podobnie jak w latach ubiegłych, przeprowadzono dla trzech grup źródeł zanieczyszczeń:</w:t>
      </w:r>
    </w:p>
    <w:p w:rsidR="00974340" w:rsidRPr="00974340" w:rsidRDefault="00974340" w:rsidP="00974340">
      <w:pPr>
        <w:pStyle w:val="Tekstpodstawowy"/>
        <w:spacing w:line="360" w:lineRule="auto"/>
        <w:ind w:firstLine="567"/>
        <w:rPr>
          <w:sz w:val="24"/>
          <w:szCs w:val="24"/>
          <w:lang w:val="pl-PL"/>
        </w:rPr>
      </w:pPr>
      <w:r w:rsidRPr="00974340">
        <w:rPr>
          <w:sz w:val="24"/>
          <w:szCs w:val="24"/>
          <w:lang w:val="pl-PL"/>
        </w:rPr>
        <w:t>-</w:t>
      </w:r>
      <w:r w:rsidRPr="00974340">
        <w:rPr>
          <w:sz w:val="24"/>
          <w:szCs w:val="24"/>
          <w:lang w:val="pl-PL"/>
        </w:rPr>
        <w:tab/>
        <w:t>cieki naturalne i kanały</w:t>
      </w:r>
      <w:r w:rsidR="00796061">
        <w:rPr>
          <w:sz w:val="24"/>
          <w:szCs w:val="24"/>
          <w:lang w:val="pl-PL"/>
        </w:rPr>
        <w:t xml:space="preserve"> – na podstawie pomiarów;</w:t>
      </w:r>
    </w:p>
    <w:p w:rsidR="00974340" w:rsidRPr="00974340" w:rsidRDefault="00974340" w:rsidP="00974340">
      <w:pPr>
        <w:pStyle w:val="Tekstpodstawowy"/>
        <w:spacing w:line="360" w:lineRule="auto"/>
        <w:ind w:firstLine="567"/>
        <w:rPr>
          <w:sz w:val="24"/>
          <w:szCs w:val="24"/>
          <w:lang w:val="pl-PL"/>
        </w:rPr>
      </w:pPr>
      <w:r w:rsidRPr="00974340">
        <w:rPr>
          <w:sz w:val="24"/>
          <w:szCs w:val="24"/>
          <w:lang w:val="pl-PL"/>
        </w:rPr>
        <w:t>-</w:t>
      </w:r>
      <w:r w:rsidRPr="00974340">
        <w:rPr>
          <w:sz w:val="24"/>
          <w:szCs w:val="24"/>
          <w:lang w:val="pl-PL"/>
        </w:rPr>
        <w:tab/>
        <w:t>miejskie oczyszczalnie ścieków</w:t>
      </w:r>
      <w:r w:rsidR="00796061">
        <w:rPr>
          <w:sz w:val="24"/>
          <w:szCs w:val="24"/>
          <w:lang w:val="pl-PL"/>
        </w:rPr>
        <w:t xml:space="preserve"> na podstawie ankiet z oczyszczalni</w:t>
      </w:r>
      <w:r w:rsidRPr="00974340">
        <w:rPr>
          <w:sz w:val="24"/>
          <w:szCs w:val="24"/>
          <w:lang w:val="pl-PL"/>
        </w:rPr>
        <w:t>;</w:t>
      </w:r>
    </w:p>
    <w:p w:rsidR="00974340" w:rsidRPr="00974340" w:rsidRDefault="00974340" w:rsidP="00974340">
      <w:pPr>
        <w:pStyle w:val="Tekstpodstawowy"/>
        <w:spacing w:line="360" w:lineRule="auto"/>
        <w:ind w:firstLine="567"/>
        <w:rPr>
          <w:sz w:val="24"/>
          <w:szCs w:val="24"/>
          <w:lang w:val="pl-PL"/>
        </w:rPr>
      </w:pPr>
      <w:r w:rsidRPr="00974340">
        <w:rPr>
          <w:sz w:val="24"/>
          <w:szCs w:val="24"/>
          <w:lang w:val="pl-PL"/>
        </w:rPr>
        <w:t>-</w:t>
      </w:r>
      <w:r w:rsidRPr="00974340">
        <w:rPr>
          <w:sz w:val="24"/>
          <w:szCs w:val="24"/>
          <w:lang w:val="pl-PL"/>
        </w:rPr>
        <w:tab/>
        <w:t>zakłady przemysłowe</w:t>
      </w:r>
      <w:r w:rsidR="00796061">
        <w:rPr>
          <w:sz w:val="24"/>
          <w:szCs w:val="24"/>
          <w:lang w:val="pl-PL"/>
        </w:rPr>
        <w:t xml:space="preserve"> – na podstawie ankiet z zakładów.</w:t>
      </w:r>
    </w:p>
    <w:p w:rsidR="00AC724D" w:rsidRPr="006602C7" w:rsidRDefault="00796061" w:rsidP="00AC724D">
      <w:pPr>
        <w:pStyle w:val="Tekstpodstawowy"/>
        <w:spacing w:line="360" w:lineRule="auto"/>
        <w:ind w:firstLine="567"/>
        <w:rPr>
          <w:color w:val="000000"/>
          <w:sz w:val="24"/>
          <w:szCs w:val="24"/>
          <w:lang w:val="pl-PL"/>
        </w:rPr>
      </w:pPr>
      <w:r>
        <w:rPr>
          <w:color w:val="000000"/>
          <w:sz w:val="24"/>
          <w:szCs w:val="24"/>
          <w:lang w:val="pl-PL"/>
        </w:rPr>
        <w:t xml:space="preserve">Pomiary wykonywano </w:t>
      </w:r>
      <w:r w:rsidR="00AC724D" w:rsidRPr="006602C7">
        <w:rPr>
          <w:color w:val="000000"/>
          <w:sz w:val="24"/>
          <w:szCs w:val="24"/>
          <w:lang w:val="pl-PL"/>
        </w:rPr>
        <w:t xml:space="preserve">raz w miesiącu w </w:t>
      </w:r>
      <w:r w:rsidR="00AC724D">
        <w:rPr>
          <w:color w:val="000000"/>
          <w:sz w:val="24"/>
          <w:szCs w:val="24"/>
          <w:lang w:val="pl-PL"/>
        </w:rPr>
        <w:t>15</w:t>
      </w:r>
      <w:r w:rsidR="00AC724D" w:rsidRPr="006602C7">
        <w:rPr>
          <w:color w:val="000000"/>
          <w:sz w:val="24"/>
          <w:szCs w:val="24"/>
          <w:lang w:val="pl-PL"/>
        </w:rPr>
        <w:t xml:space="preserve"> stanowiskach pomiarowych zlokalizowanych w</w:t>
      </w:r>
      <w:r w:rsidR="00AC724D">
        <w:rPr>
          <w:color w:val="000000"/>
          <w:sz w:val="24"/>
          <w:szCs w:val="24"/>
          <w:lang w:val="pl-PL"/>
        </w:rPr>
        <w:t> </w:t>
      </w:r>
      <w:r w:rsidR="00AC724D" w:rsidRPr="006602C7">
        <w:rPr>
          <w:color w:val="000000"/>
          <w:sz w:val="24"/>
          <w:szCs w:val="24"/>
          <w:lang w:val="pl-PL"/>
        </w:rPr>
        <w:t>następujących ciekach:</w:t>
      </w:r>
    </w:p>
    <w:p w:rsidR="00AC724D" w:rsidRPr="00106CC8" w:rsidRDefault="00AC724D" w:rsidP="00AC724D">
      <w:pPr>
        <w:pStyle w:val="Akapitzlist"/>
        <w:numPr>
          <w:ilvl w:val="0"/>
          <w:numId w:val="16"/>
        </w:numPr>
        <w:spacing w:after="120" w:line="288" w:lineRule="auto"/>
        <w:ind w:left="714" w:hanging="357"/>
        <w:jc w:val="both"/>
        <w:rPr>
          <w:sz w:val="24"/>
          <w:szCs w:val="24"/>
          <w:lang w:val="pl-PL"/>
        </w:rPr>
      </w:pPr>
      <w:r w:rsidRPr="00106CC8">
        <w:rPr>
          <w:sz w:val="24"/>
          <w:szCs w:val="24"/>
          <w:u w:val="single"/>
          <w:lang w:val="pl-PL"/>
        </w:rPr>
        <w:t>Rzeki</w:t>
      </w:r>
      <w:r w:rsidRPr="00106CC8">
        <w:rPr>
          <w:sz w:val="24"/>
          <w:szCs w:val="24"/>
          <w:lang w:val="pl-PL"/>
        </w:rPr>
        <w:t xml:space="preserve">: </w:t>
      </w:r>
      <w:r>
        <w:rPr>
          <w:sz w:val="24"/>
          <w:szCs w:val="24"/>
          <w:lang w:val="pl-PL"/>
        </w:rPr>
        <w:t xml:space="preserve">Martwa Wisła, </w:t>
      </w:r>
      <w:r w:rsidRPr="00106CC8">
        <w:rPr>
          <w:sz w:val="24"/>
          <w:szCs w:val="24"/>
          <w:lang w:val="pl-PL"/>
        </w:rPr>
        <w:t>Mot</w:t>
      </w:r>
      <w:r>
        <w:rPr>
          <w:sz w:val="24"/>
          <w:szCs w:val="24"/>
          <w:lang w:val="pl-PL"/>
        </w:rPr>
        <w:t xml:space="preserve">ława, </w:t>
      </w:r>
      <w:proofErr w:type="spellStart"/>
      <w:r w:rsidRPr="00106CC8">
        <w:rPr>
          <w:sz w:val="24"/>
          <w:szCs w:val="24"/>
          <w:lang w:val="pl-PL"/>
        </w:rPr>
        <w:t>Rozwójka</w:t>
      </w:r>
      <w:proofErr w:type="spellEnd"/>
    </w:p>
    <w:p w:rsidR="00AC724D" w:rsidRPr="00106CC8" w:rsidRDefault="00AC724D" w:rsidP="00AC724D">
      <w:pPr>
        <w:pStyle w:val="Akapitzlist"/>
        <w:numPr>
          <w:ilvl w:val="0"/>
          <w:numId w:val="16"/>
        </w:numPr>
        <w:tabs>
          <w:tab w:val="left" w:pos="709"/>
        </w:tabs>
        <w:spacing w:after="120" w:line="288" w:lineRule="auto"/>
        <w:ind w:left="714" w:hanging="357"/>
        <w:jc w:val="both"/>
        <w:rPr>
          <w:sz w:val="24"/>
          <w:szCs w:val="24"/>
          <w:lang w:val="pl-PL"/>
        </w:rPr>
      </w:pPr>
      <w:r w:rsidRPr="00106CC8">
        <w:rPr>
          <w:sz w:val="24"/>
          <w:szCs w:val="24"/>
          <w:u w:val="single"/>
          <w:lang w:val="pl-PL"/>
        </w:rPr>
        <w:t>Potoki</w:t>
      </w:r>
      <w:r w:rsidRPr="00106CC8">
        <w:rPr>
          <w:sz w:val="24"/>
          <w:szCs w:val="24"/>
          <w:lang w:val="pl-PL"/>
        </w:rPr>
        <w:t xml:space="preserve">: </w:t>
      </w:r>
      <w:proofErr w:type="spellStart"/>
      <w:r w:rsidRPr="00106CC8">
        <w:rPr>
          <w:sz w:val="24"/>
          <w:szCs w:val="24"/>
          <w:lang w:val="pl-PL"/>
        </w:rPr>
        <w:t>Siedlicki</w:t>
      </w:r>
      <w:proofErr w:type="spellEnd"/>
      <w:r>
        <w:rPr>
          <w:sz w:val="24"/>
          <w:szCs w:val="24"/>
          <w:lang w:val="pl-PL"/>
        </w:rPr>
        <w:t>,</w:t>
      </w:r>
      <w:r w:rsidRPr="00106CC8">
        <w:rPr>
          <w:sz w:val="24"/>
          <w:szCs w:val="24"/>
          <w:lang w:val="pl-PL"/>
        </w:rPr>
        <w:t xml:space="preserve"> </w:t>
      </w:r>
      <w:proofErr w:type="spellStart"/>
      <w:r>
        <w:rPr>
          <w:sz w:val="24"/>
          <w:szCs w:val="24"/>
          <w:lang w:val="pl-PL"/>
        </w:rPr>
        <w:t>Jelitkowski</w:t>
      </w:r>
      <w:proofErr w:type="spellEnd"/>
      <w:r>
        <w:rPr>
          <w:sz w:val="24"/>
          <w:szCs w:val="24"/>
          <w:lang w:val="pl-PL"/>
        </w:rPr>
        <w:t xml:space="preserve">, </w:t>
      </w:r>
      <w:r w:rsidRPr="00106CC8">
        <w:rPr>
          <w:sz w:val="24"/>
          <w:szCs w:val="24"/>
          <w:lang w:val="pl-PL"/>
        </w:rPr>
        <w:t>Strzyża</w:t>
      </w:r>
    </w:p>
    <w:p w:rsidR="00AC724D" w:rsidRPr="00AC724D" w:rsidRDefault="00AC724D" w:rsidP="00AC724D">
      <w:pPr>
        <w:pStyle w:val="Akapitzlist"/>
        <w:numPr>
          <w:ilvl w:val="0"/>
          <w:numId w:val="16"/>
        </w:numPr>
        <w:tabs>
          <w:tab w:val="left" w:pos="709"/>
        </w:tabs>
        <w:spacing w:after="120" w:line="360" w:lineRule="auto"/>
        <w:ind w:left="714" w:hanging="357"/>
        <w:jc w:val="both"/>
        <w:rPr>
          <w:color w:val="000000"/>
          <w:sz w:val="24"/>
          <w:szCs w:val="24"/>
          <w:lang w:val="pl-PL"/>
        </w:rPr>
      </w:pPr>
      <w:proofErr w:type="spellStart"/>
      <w:r w:rsidRPr="00AC724D">
        <w:rPr>
          <w:sz w:val="24"/>
          <w:szCs w:val="24"/>
          <w:u w:val="single"/>
        </w:rPr>
        <w:t>Kanał</w:t>
      </w:r>
      <w:proofErr w:type="spellEnd"/>
      <w:r w:rsidRPr="00AC724D">
        <w:rPr>
          <w:sz w:val="24"/>
          <w:szCs w:val="24"/>
        </w:rPr>
        <w:t xml:space="preserve">: </w:t>
      </w:r>
      <w:proofErr w:type="spellStart"/>
      <w:r w:rsidRPr="00AC724D">
        <w:rPr>
          <w:sz w:val="24"/>
          <w:szCs w:val="24"/>
        </w:rPr>
        <w:t>Raduni</w:t>
      </w:r>
      <w:proofErr w:type="spellEnd"/>
    </w:p>
    <w:p w:rsidR="00974340" w:rsidRPr="00AC724D" w:rsidRDefault="00AC724D" w:rsidP="00AC724D">
      <w:pPr>
        <w:pStyle w:val="Akapitzlist"/>
        <w:numPr>
          <w:ilvl w:val="0"/>
          <w:numId w:val="16"/>
        </w:numPr>
        <w:tabs>
          <w:tab w:val="left" w:pos="709"/>
        </w:tabs>
        <w:spacing w:after="120" w:line="360" w:lineRule="auto"/>
        <w:ind w:left="714" w:hanging="357"/>
        <w:jc w:val="both"/>
        <w:rPr>
          <w:color w:val="000000"/>
          <w:sz w:val="24"/>
          <w:szCs w:val="24"/>
          <w:lang w:val="pl-PL"/>
        </w:rPr>
      </w:pPr>
      <w:r w:rsidRPr="00AC724D">
        <w:rPr>
          <w:sz w:val="24"/>
          <w:szCs w:val="24"/>
          <w:u w:val="single"/>
          <w:lang w:val="pl-PL"/>
        </w:rPr>
        <w:t>Kolektory</w:t>
      </w:r>
      <w:r w:rsidRPr="00AC724D">
        <w:rPr>
          <w:sz w:val="24"/>
          <w:szCs w:val="24"/>
          <w:lang w:val="pl-PL"/>
        </w:rPr>
        <w:t>: „Kołobrzeska” (odpływ ze zbiornika retencyjnego), deszczowy z Brzeźna (ujście do Kolektora „Kołobrzeska”)</w:t>
      </w:r>
      <w:r w:rsidR="00974340" w:rsidRPr="00AC724D">
        <w:rPr>
          <w:color w:val="000000"/>
          <w:sz w:val="24"/>
          <w:szCs w:val="24"/>
          <w:lang w:val="pl-PL"/>
        </w:rPr>
        <w:t>:</w:t>
      </w:r>
    </w:p>
    <w:p w:rsidR="00102285" w:rsidRPr="000D70FF" w:rsidRDefault="00102285" w:rsidP="00102285">
      <w:pPr>
        <w:spacing w:after="0" w:line="360" w:lineRule="auto"/>
        <w:ind w:firstLine="567"/>
        <w:jc w:val="both"/>
        <w:rPr>
          <w:sz w:val="24"/>
          <w:szCs w:val="24"/>
          <w:lang w:val="pl-PL"/>
        </w:rPr>
      </w:pPr>
      <w:r w:rsidRPr="000D70FF">
        <w:rPr>
          <w:sz w:val="24"/>
          <w:szCs w:val="24"/>
          <w:lang w:val="pl-PL"/>
        </w:rPr>
        <w:t>W 201</w:t>
      </w:r>
      <w:r>
        <w:rPr>
          <w:sz w:val="24"/>
          <w:szCs w:val="24"/>
          <w:lang w:val="pl-PL"/>
        </w:rPr>
        <w:t>5</w:t>
      </w:r>
      <w:r w:rsidRPr="000D70FF">
        <w:rPr>
          <w:sz w:val="24"/>
          <w:szCs w:val="24"/>
          <w:lang w:val="pl-PL"/>
        </w:rPr>
        <w:t xml:space="preserve"> roku z obszaru Gminy Gdańsk, z analizowanych źródeł (cieki, kanały oraz kanały deszczowe; oczyszczalnia ścieków komunalnych i oczyszczalnie dużych zakładów przemysłowych), odpłynęło </w:t>
      </w:r>
      <w:r>
        <w:rPr>
          <w:sz w:val="24"/>
          <w:szCs w:val="24"/>
          <w:lang w:val="pl-PL"/>
        </w:rPr>
        <w:t xml:space="preserve">łącznie </w:t>
      </w:r>
      <w:r w:rsidRPr="000D70FF">
        <w:rPr>
          <w:sz w:val="24"/>
          <w:szCs w:val="24"/>
          <w:lang w:val="pl-PL"/>
        </w:rPr>
        <w:t xml:space="preserve">około </w:t>
      </w:r>
      <w:r>
        <w:rPr>
          <w:sz w:val="24"/>
          <w:szCs w:val="24"/>
          <w:lang w:val="pl-PL"/>
        </w:rPr>
        <w:t>382</w:t>
      </w:r>
      <w:r w:rsidRPr="00757A5F"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>384</w:t>
      </w:r>
      <w:r w:rsidRPr="00757A5F">
        <w:rPr>
          <w:sz w:val="24"/>
          <w:szCs w:val="24"/>
          <w:lang w:val="pl-PL"/>
        </w:rPr>
        <w:t xml:space="preserve"> </w:t>
      </w:r>
      <w:r w:rsidRPr="000D70FF">
        <w:rPr>
          <w:sz w:val="24"/>
          <w:szCs w:val="24"/>
          <w:lang w:val="pl-PL"/>
        </w:rPr>
        <w:t>tys. m</w:t>
      </w:r>
      <w:r w:rsidRPr="0092495B">
        <w:rPr>
          <w:sz w:val="24"/>
          <w:szCs w:val="24"/>
          <w:vertAlign w:val="superscript"/>
          <w:lang w:val="pl-PL"/>
        </w:rPr>
        <w:t>3</w:t>
      </w:r>
      <w:r w:rsidRPr="000D70FF">
        <w:rPr>
          <w:sz w:val="24"/>
          <w:szCs w:val="24"/>
          <w:lang w:val="pl-PL"/>
        </w:rPr>
        <w:t xml:space="preserve"> wód i ścieków</w:t>
      </w:r>
      <w:r w:rsidRPr="003E3EC8">
        <w:rPr>
          <w:color w:val="000000" w:themeColor="text1"/>
          <w:sz w:val="24"/>
          <w:szCs w:val="24"/>
          <w:lang w:val="pl-PL"/>
        </w:rPr>
        <w:t>. Odpływ ten był o</w:t>
      </w:r>
      <w:r>
        <w:rPr>
          <w:color w:val="000000" w:themeColor="text1"/>
          <w:sz w:val="24"/>
          <w:szCs w:val="24"/>
          <w:lang w:val="pl-PL"/>
        </w:rPr>
        <w:t> </w:t>
      </w:r>
      <w:r w:rsidRPr="003E3EC8">
        <w:rPr>
          <w:color w:val="000000" w:themeColor="text1"/>
          <w:sz w:val="24"/>
          <w:szCs w:val="24"/>
          <w:lang w:val="pl-PL"/>
        </w:rPr>
        <w:t xml:space="preserve">około </w:t>
      </w:r>
      <w:r>
        <w:rPr>
          <w:color w:val="000000" w:themeColor="text1"/>
          <w:sz w:val="24"/>
          <w:szCs w:val="24"/>
          <w:lang w:val="pl-PL"/>
        </w:rPr>
        <w:t>8</w:t>
      </w:r>
      <w:r w:rsidRPr="003E3EC8">
        <w:rPr>
          <w:color w:val="000000" w:themeColor="text1"/>
          <w:sz w:val="24"/>
          <w:szCs w:val="24"/>
          <w:lang w:val="pl-PL"/>
        </w:rPr>
        <w:t xml:space="preserve"> %</w:t>
      </w:r>
      <w:r>
        <w:rPr>
          <w:color w:val="000000" w:themeColor="text1"/>
          <w:sz w:val="24"/>
          <w:szCs w:val="24"/>
          <w:lang w:val="pl-PL"/>
        </w:rPr>
        <w:t xml:space="preserve"> </w:t>
      </w:r>
      <w:r w:rsidRPr="003E3EC8">
        <w:rPr>
          <w:color w:val="000000" w:themeColor="text1"/>
          <w:sz w:val="24"/>
          <w:szCs w:val="24"/>
          <w:lang w:val="pl-PL"/>
        </w:rPr>
        <w:t>(</w:t>
      </w:r>
      <w:r>
        <w:rPr>
          <w:color w:val="000000" w:themeColor="text1"/>
          <w:sz w:val="24"/>
          <w:szCs w:val="24"/>
          <w:lang w:val="pl-PL"/>
        </w:rPr>
        <w:t>30</w:t>
      </w:r>
      <w:r w:rsidRPr="003E3EC8">
        <w:rPr>
          <w:color w:val="000000" w:themeColor="text1"/>
          <w:sz w:val="24"/>
          <w:szCs w:val="24"/>
          <w:lang w:val="pl-PL"/>
        </w:rPr>
        <w:t xml:space="preserve"> </w:t>
      </w:r>
      <w:r>
        <w:rPr>
          <w:color w:val="000000" w:themeColor="text1"/>
          <w:sz w:val="24"/>
          <w:szCs w:val="24"/>
          <w:lang w:val="pl-PL"/>
        </w:rPr>
        <w:t>206</w:t>
      </w:r>
      <w:r w:rsidRPr="003E3EC8">
        <w:rPr>
          <w:color w:val="000000" w:themeColor="text1"/>
          <w:sz w:val="24"/>
          <w:szCs w:val="24"/>
          <w:lang w:val="pl-PL"/>
        </w:rPr>
        <w:t xml:space="preserve"> tys. m</w:t>
      </w:r>
      <w:r w:rsidRPr="003E3EC8">
        <w:rPr>
          <w:color w:val="000000" w:themeColor="text1"/>
          <w:sz w:val="24"/>
          <w:szCs w:val="24"/>
          <w:vertAlign w:val="superscript"/>
          <w:lang w:val="pl-PL"/>
        </w:rPr>
        <w:t>3</w:t>
      </w:r>
      <w:r w:rsidRPr="003E3EC8">
        <w:rPr>
          <w:color w:val="000000" w:themeColor="text1"/>
          <w:sz w:val="24"/>
          <w:szCs w:val="24"/>
          <w:lang w:val="pl-PL"/>
        </w:rPr>
        <w:t xml:space="preserve">) </w:t>
      </w:r>
      <w:r>
        <w:rPr>
          <w:color w:val="000000" w:themeColor="text1"/>
          <w:sz w:val="24"/>
          <w:szCs w:val="24"/>
          <w:lang w:val="pl-PL"/>
        </w:rPr>
        <w:t>większy</w:t>
      </w:r>
      <w:r w:rsidRPr="003E3EC8">
        <w:rPr>
          <w:color w:val="000000" w:themeColor="text1"/>
          <w:sz w:val="24"/>
          <w:szCs w:val="24"/>
          <w:lang w:val="pl-PL"/>
        </w:rPr>
        <w:t xml:space="preserve"> od obserwowanego w 201</w:t>
      </w:r>
      <w:r>
        <w:rPr>
          <w:color w:val="000000" w:themeColor="text1"/>
          <w:sz w:val="24"/>
          <w:szCs w:val="24"/>
          <w:lang w:val="pl-PL"/>
        </w:rPr>
        <w:t>4</w:t>
      </w:r>
      <w:r w:rsidRPr="003E3EC8">
        <w:rPr>
          <w:color w:val="000000" w:themeColor="text1"/>
          <w:sz w:val="24"/>
          <w:szCs w:val="24"/>
          <w:lang w:val="pl-PL"/>
        </w:rPr>
        <w:t xml:space="preserve"> roku i jednocześnie większy o </w:t>
      </w:r>
      <w:r>
        <w:rPr>
          <w:color w:val="000000" w:themeColor="text1"/>
          <w:sz w:val="24"/>
          <w:szCs w:val="24"/>
          <w:lang w:val="pl-PL"/>
        </w:rPr>
        <w:t>17</w:t>
      </w:r>
      <w:r w:rsidRPr="003E3EC8">
        <w:rPr>
          <w:color w:val="000000" w:themeColor="text1"/>
          <w:sz w:val="24"/>
          <w:szCs w:val="24"/>
          <w:lang w:val="pl-PL"/>
        </w:rPr>
        <w:t xml:space="preserve"> % (</w:t>
      </w:r>
      <w:r>
        <w:rPr>
          <w:color w:val="000000" w:themeColor="text1"/>
          <w:sz w:val="24"/>
          <w:szCs w:val="24"/>
          <w:lang w:val="pl-PL"/>
        </w:rPr>
        <w:t>54</w:t>
      </w:r>
      <w:r w:rsidRPr="003E3EC8">
        <w:rPr>
          <w:color w:val="000000" w:themeColor="text1"/>
          <w:sz w:val="24"/>
          <w:szCs w:val="24"/>
          <w:lang w:val="pl-PL"/>
        </w:rPr>
        <w:t xml:space="preserve"> </w:t>
      </w:r>
      <w:r>
        <w:rPr>
          <w:color w:val="000000" w:themeColor="text1"/>
          <w:sz w:val="24"/>
          <w:szCs w:val="24"/>
          <w:lang w:val="pl-PL"/>
        </w:rPr>
        <w:t>456</w:t>
      </w:r>
      <w:r w:rsidRPr="003E3EC8">
        <w:rPr>
          <w:color w:val="000000" w:themeColor="text1"/>
          <w:sz w:val="24"/>
          <w:szCs w:val="24"/>
          <w:lang w:val="pl-PL"/>
        </w:rPr>
        <w:t xml:space="preserve"> tys. m</w:t>
      </w:r>
      <w:r w:rsidRPr="003E3EC8">
        <w:rPr>
          <w:color w:val="000000" w:themeColor="text1"/>
          <w:sz w:val="24"/>
          <w:szCs w:val="24"/>
          <w:vertAlign w:val="superscript"/>
          <w:lang w:val="pl-PL"/>
        </w:rPr>
        <w:t>3</w:t>
      </w:r>
      <w:r w:rsidRPr="003E3EC8">
        <w:rPr>
          <w:color w:val="000000" w:themeColor="text1"/>
          <w:sz w:val="24"/>
          <w:szCs w:val="24"/>
          <w:lang w:val="pl-PL"/>
        </w:rPr>
        <w:t>) od średniej z wielolecia 1996 – 201</w:t>
      </w:r>
      <w:r>
        <w:rPr>
          <w:color w:val="000000" w:themeColor="text1"/>
          <w:sz w:val="24"/>
          <w:szCs w:val="24"/>
          <w:lang w:val="pl-PL"/>
        </w:rPr>
        <w:t>4</w:t>
      </w:r>
      <w:r w:rsidRPr="003E3EC8">
        <w:rPr>
          <w:color w:val="000000" w:themeColor="text1"/>
          <w:sz w:val="24"/>
          <w:szCs w:val="24"/>
          <w:lang w:val="pl-PL"/>
        </w:rPr>
        <w:t>.</w:t>
      </w:r>
    </w:p>
    <w:p w:rsidR="00102285" w:rsidRDefault="00102285" w:rsidP="00102285">
      <w:pPr>
        <w:spacing w:after="0" w:line="360" w:lineRule="auto"/>
        <w:ind w:firstLine="567"/>
        <w:jc w:val="both"/>
        <w:rPr>
          <w:sz w:val="24"/>
          <w:szCs w:val="24"/>
          <w:lang w:val="pl-PL"/>
        </w:rPr>
      </w:pPr>
      <w:r w:rsidRPr="003C3704">
        <w:rPr>
          <w:color w:val="000000" w:themeColor="text1"/>
          <w:sz w:val="24"/>
          <w:szCs w:val="24"/>
          <w:lang w:val="pl-PL"/>
        </w:rPr>
        <w:t xml:space="preserve">Wzrost </w:t>
      </w:r>
      <w:r>
        <w:rPr>
          <w:color w:val="000000" w:themeColor="text1"/>
          <w:sz w:val="24"/>
          <w:szCs w:val="24"/>
          <w:lang w:val="pl-PL"/>
        </w:rPr>
        <w:t xml:space="preserve">sumarycznego odpływu z gminy </w:t>
      </w:r>
      <w:r w:rsidRPr="003C3704">
        <w:rPr>
          <w:color w:val="000000" w:themeColor="text1"/>
          <w:sz w:val="24"/>
          <w:szCs w:val="24"/>
          <w:lang w:val="pl-PL"/>
        </w:rPr>
        <w:t>w stosunku do wielolecia spowodowany był przede wszystkim większym odpływem cieków wiosną</w:t>
      </w:r>
      <w:r>
        <w:rPr>
          <w:color w:val="000000" w:themeColor="text1"/>
          <w:sz w:val="24"/>
          <w:szCs w:val="24"/>
          <w:lang w:val="pl-PL"/>
        </w:rPr>
        <w:t>, a szczególnie</w:t>
      </w:r>
      <w:r w:rsidRPr="003C3704">
        <w:rPr>
          <w:color w:val="000000" w:themeColor="text1"/>
          <w:sz w:val="24"/>
          <w:szCs w:val="24"/>
          <w:lang w:val="pl-PL"/>
        </w:rPr>
        <w:t xml:space="preserve"> </w:t>
      </w:r>
      <w:r>
        <w:rPr>
          <w:color w:val="000000" w:themeColor="text1"/>
          <w:sz w:val="24"/>
          <w:szCs w:val="24"/>
          <w:lang w:val="pl-PL"/>
        </w:rPr>
        <w:t>jesienią</w:t>
      </w:r>
      <w:r w:rsidRPr="003C3704">
        <w:rPr>
          <w:color w:val="000000" w:themeColor="text1"/>
          <w:sz w:val="24"/>
          <w:szCs w:val="24"/>
          <w:lang w:val="pl-PL"/>
        </w:rPr>
        <w:t xml:space="preserve">, podczas gdy </w:t>
      </w:r>
      <w:r>
        <w:rPr>
          <w:color w:val="000000" w:themeColor="text1"/>
          <w:sz w:val="24"/>
          <w:szCs w:val="24"/>
          <w:lang w:val="pl-PL"/>
        </w:rPr>
        <w:t xml:space="preserve">odpływ </w:t>
      </w:r>
      <w:r w:rsidRPr="003C3704">
        <w:rPr>
          <w:color w:val="000000" w:themeColor="text1"/>
          <w:sz w:val="24"/>
          <w:szCs w:val="24"/>
          <w:lang w:val="pl-PL"/>
        </w:rPr>
        <w:t>wód ściekowych</w:t>
      </w:r>
      <w:r>
        <w:rPr>
          <w:color w:val="000000" w:themeColor="text1"/>
          <w:sz w:val="24"/>
          <w:szCs w:val="24"/>
          <w:lang w:val="pl-PL"/>
        </w:rPr>
        <w:t xml:space="preserve"> z </w:t>
      </w:r>
      <w:r w:rsidRPr="003C3704">
        <w:rPr>
          <w:color w:val="000000" w:themeColor="text1"/>
          <w:sz w:val="24"/>
          <w:szCs w:val="24"/>
          <w:lang w:val="pl-PL"/>
        </w:rPr>
        <w:t>zakład</w:t>
      </w:r>
      <w:r>
        <w:rPr>
          <w:color w:val="000000" w:themeColor="text1"/>
          <w:sz w:val="24"/>
          <w:szCs w:val="24"/>
          <w:lang w:val="pl-PL"/>
        </w:rPr>
        <w:t>ów</w:t>
      </w:r>
      <w:r w:rsidRPr="003C3704">
        <w:rPr>
          <w:color w:val="000000" w:themeColor="text1"/>
          <w:sz w:val="24"/>
          <w:szCs w:val="24"/>
          <w:lang w:val="pl-PL"/>
        </w:rPr>
        <w:t xml:space="preserve"> przemysłow</w:t>
      </w:r>
      <w:r>
        <w:rPr>
          <w:color w:val="000000" w:themeColor="text1"/>
          <w:sz w:val="24"/>
          <w:szCs w:val="24"/>
          <w:lang w:val="pl-PL"/>
        </w:rPr>
        <w:t>ych</w:t>
      </w:r>
      <w:r w:rsidRPr="003C3704">
        <w:rPr>
          <w:color w:val="000000" w:themeColor="text1"/>
          <w:sz w:val="24"/>
          <w:szCs w:val="24"/>
          <w:lang w:val="pl-PL"/>
        </w:rPr>
        <w:t xml:space="preserve"> i</w:t>
      </w:r>
      <w:r>
        <w:rPr>
          <w:color w:val="000000" w:themeColor="text1"/>
          <w:sz w:val="24"/>
          <w:szCs w:val="24"/>
          <w:lang w:val="pl-PL"/>
        </w:rPr>
        <w:t> </w:t>
      </w:r>
      <w:r w:rsidRPr="003C3704">
        <w:rPr>
          <w:color w:val="000000" w:themeColor="text1"/>
          <w:sz w:val="24"/>
          <w:szCs w:val="24"/>
          <w:lang w:val="pl-PL"/>
        </w:rPr>
        <w:t xml:space="preserve">oczyszczalni </w:t>
      </w:r>
      <w:r>
        <w:rPr>
          <w:color w:val="000000" w:themeColor="text1"/>
          <w:sz w:val="24"/>
          <w:szCs w:val="24"/>
          <w:lang w:val="pl-PL"/>
        </w:rPr>
        <w:t>był mniejszy w stosunku do wielolecia</w:t>
      </w:r>
      <w:r>
        <w:rPr>
          <w:sz w:val="24"/>
          <w:szCs w:val="24"/>
          <w:lang w:val="pl-PL"/>
        </w:rPr>
        <w:t xml:space="preserve"> i nieco większy w stosunku do 2014 roku.</w:t>
      </w:r>
    </w:p>
    <w:p w:rsidR="00974340" w:rsidRPr="00974340" w:rsidRDefault="00974340" w:rsidP="00974340">
      <w:pPr>
        <w:pStyle w:val="Tekstpodstawowy"/>
        <w:spacing w:line="360" w:lineRule="auto"/>
        <w:ind w:firstLine="567"/>
        <w:rPr>
          <w:sz w:val="24"/>
          <w:szCs w:val="24"/>
          <w:lang w:val="pl-PL"/>
        </w:rPr>
      </w:pPr>
      <w:r w:rsidRPr="00974340">
        <w:rPr>
          <w:sz w:val="24"/>
          <w:szCs w:val="24"/>
          <w:lang w:val="pl-PL"/>
        </w:rPr>
        <w:lastRenderedPageBreak/>
        <w:t xml:space="preserve">Procentowy udział odpływu z poszczególnych źródeł zanieczyszczeń w ogólnym odpływie był następujący: cieki  </w:t>
      </w:r>
      <w:r w:rsidR="00102285">
        <w:rPr>
          <w:sz w:val="24"/>
          <w:szCs w:val="24"/>
          <w:lang w:val="pl-PL"/>
        </w:rPr>
        <w:t>90,6</w:t>
      </w:r>
      <w:r w:rsidRPr="00974340">
        <w:rPr>
          <w:sz w:val="24"/>
          <w:szCs w:val="24"/>
          <w:lang w:val="pl-PL"/>
        </w:rPr>
        <w:t>%</w:t>
      </w:r>
      <w:r w:rsidR="00660588">
        <w:rPr>
          <w:sz w:val="24"/>
          <w:szCs w:val="24"/>
          <w:lang w:val="pl-PL"/>
        </w:rPr>
        <w:t>,</w:t>
      </w:r>
      <w:r w:rsidRPr="00974340">
        <w:rPr>
          <w:sz w:val="24"/>
          <w:szCs w:val="24"/>
          <w:lang w:val="pl-PL"/>
        </w:rPr>
        <w:t xml:space="preserve"> oczyszczalnie </w:t>
      </w:r>
      <w:r w:rsidR="00102285">
        <w:rPr>
          <w:sz w:val="24"/>
          <w:szCs w:val="24"/>
          <w:lang w:val="pl-PL"/>
        </w:rPr>
        <w:t>8,9</w:t>
      </w:r>
      <w:r w:rsidRPr="00974340">
        <w:rPr>
          <w:sz w:val="24"/>
          <w:szCs w:val="24"/>
          <w:lang w:val="pl-PL"/>
        </w:rPr>
        <w:t>%</w:t>
      </w:r>
      <w:r w:rsidR="00660588">
        <w:rPr>
          <w:sz w:val="24"/>
          <w:szCs w:val="24"/>
          <w:lang w:val="pl-PL"/>
        </w:rPr>
        <w:t>,</w:t>
      </w:r>
      <w:r w:rsidRPr="00974340">
        <w:rPr>
          <w:sz w:val="24"/>
          <w:szCs w:val="24"/>
          <w:lang w:val="pl-PL"/>
        </w:rPr>
        <w:t xml:space="preserve"> zakłady przemysłowe </w:t>
      </w:r>
      <w:r w:rsidR="00D84DF3">
        <w:rPr>
          <w:sz w:val="24"/>
          <w:szCs w:val="24"/>
          <w:lang w:val="pl-PL"/>
        </w:rPr>
        <w:t>0</w:t>
      </w:r>
      <w:r w:rsidR="009316CA">
        <w:rPr>
          <w:sz w:val="24"/>
          <w:szCs w:val="24"/>
          <w:lang w:val="pl-PL"/>
        </w:rPr>
        <w:t>,</w:t>
      </w:r>
      <w:r w:rsidR="00D84DF3">
        <w:rPr>
          <w:sz w:val="24"/>
          <w:szCs w:val="24"/>
          <w:lang w:val="pl-PL"/>
        </w:rPr>
        <w:t>5</w:t>
      </w:r>
      <w:r w:rsidRPr="00974340">
        <w:rPr>
          <w:sz w:val="24"/>
          <w:szCs w:val="24"/>
          <w:lang w:val="pl-PL"/>
        </w:rPr>
        <w:t xml:space="preserve">%. </w:t>
      </w:r>
      <w:r w:rsidR="00660588">
        <w:rPr>
          <w:sz w:val="24"/>
          <w:szCs w:val="24"/>
          <w:lang w:val="pl-PL"/>
        </w:rPr>
        <w:t xml:space="preserve">Udział oczyszczalni Gdańsk Wschód W odpływie niektórych zanieczyszczeń był jednak znacznie większy w porównaniu z </w:t>
      </w:r>
      <w:r w:rsidR="00634DF4">
        <w:rPr>
          <w:sz w:val="24"/>
          <w:szCs w:val="24"/>
          <w:lang w:val="pl-PL"/>
        </w:rPr>
        <w:t xml:space="preserve">udziałem w </w:t>
      </w:r>
      <w:r w:rsidR="00660588">
        <w:rPr>
          <w:sz w:val="24"/>
          <w:szCs w:val="24"/>
          <w:lang w:val="pl-PL"/>
        </w:rPr>
        <w:t>odpływ</w:t>
      </w:r>
      <w:r w:rsidR="00634DF4">
        <w:rPr>
          <w:sz w:val="24"/>
          <w:szCs w:val="24"/>
          <w:lang w:val="pl-PL"/>
        </w:rPr>
        <w:t>ie</w:t>
      </w:r>
      <w:r w:rsidR="00660588">
        <w:rPr>
          <w:sz w:val="24"/>
          <w:szCs w:val="24"/>
          <w:lang w:val="pl-PL"/>
        </w:rPr>
        <w:t xml:space="preserve"> wód (rys. 1).</w:t>
      </w:r>
    </w:p>
    <w:p w:rsidR="00D84DF3" w:rsidRDefault="00102285" w:rsidP="00D84DF3">
      <w:pPr>
        <w:spacing w:line="360" w:lineRule="auto"/>
        <w:jc w:val="center"/>
        <w:rPr>
          <w:sz w:val="24"/>
          <w:lang w:val="pl-PL"/>
        </w:rPr>
      </w:pPr>
      <w:r>
        <w:rPr>
          <w:noProof/>
          <w:lang w:val="pl-PL" w:eastAsia="pl-PL" w:bidi="ar-SA"/>
        </w:rPr>
        <w:drawing>
          <wp:inline distT="0" distB="0" distL="0" distR="0">
            <wp:extent cx="5972810" cy="2392680"/>
            <wp:effectExtent l="0" t="0" r="27940" b="26670"/>
            <wp:docPr id="46" name="Wykres 4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84DF3" w:rsidRPr="00634DF4" w:rsidRDefault="00D84DF3" w:rsidP="002A7770">
      <w:pPr>
        <w:ind w:left="993" w:hanging="944"/>
        <w:jc w:val="both"/>
        <w:rPr>
          <w:rFonts w:cs="Tahoma"/>
          <w:sz w:val="24"/>
          <w:szCs w:val="24"/>
          <w:lang w:val="pl-PL"/>
        </w:rPr>
      </w:pPr>
      <w:r w:rsidRPr="00FF7C39">
        <w:rPr>
          <w:rFonts w:cs="Tahoma"/>
          <w:sz w:val="24"/>
          <w:szCs w:val="24"/>
          <w:lang w:val="pl-PL"/>
        </w:rPr>
        <w:t>Rys. 1.</w:t>
      </w:r>
      <w:r w:rsidRPr="00FF7C39">
        <w:rPr>
          <w:rFonts w:cs="Tahoma"/>
          <w:sz w:val="24"/>
          <w:szCs w:val="24"/>
          <w:lang w:val="pl-PL"/>
        </w:rPr>
        <w:tab/>
      </w:r>
      <w:r w:rsidR="00634DF4" w:rsidRPr="00634DF4">
        <w:rPr>
          <w:lang w:val="pl-PL"/>
        </w:rPr>
        <w:t>Udział procentowy poszczególnych źródeł zanieczyszczeń w ogólnych ładunkach zanieczyszczeń odprowadzanych z terenu Gminy Gdańsk do Zatoki Gdańskiej w 2015 roku</w:t>
      </w:r>
    </w:p>
    <w:p w:rsidR="002A7770" w:rsidRDefault="002A7770" w:rsidP="00974340">
      <w:pPr>
        <w:pStyle w:val="Tekstpodstawowy"/>
        <w:spacing w:line="360" w:lineRule="auto"/>
        <w:ind w:firstLine="567"/>
        <w:rPr>
          <w:sz w:val="24"/>
          <w:szCs w:val="24"/>
          <w:lang w:val="pl-PL"/>
        </w:rPr>
      </w:pPr>
    </w:p>
    <w:p w:rsidR="00974340" w:rsidRPr="00974340" w:rsidRDefault="00974340" w:rsidP="00974340">
      <w:pPr>
        <w:pStyle w:val="Tekstpodstawowy"/>
        <w:spacing w:line="360" w:lineRule="auto"/>
        <w:ind w:firstLine="567"/>
        <w:rPr>
          <w:sz w:val="24"/>
          <w:szCs w:val="24"/>
          <w:lang w:val="pl-PL"/>
        </w:rPr>
      </w:pPr>
      <w:r w:rsidRPr="00974340">
        <w:rPr>
          <w:sz w:val="24"/>
          <w:szCs w:val="24"/>
          <w:lang w:val="pl-PL"/>
        </w:rPr>
        <w:t xml:space="preserve">Wraz z wodami powierzchniowymi i oczyszczonymi ściekami do Zatoki Gdańskiej wpłynęło łącznie około: </w:t>
      </w:r>
      <w:r w:rsidR="00634DF4">
        <w:rPr>
          <w:color w:val="000000" w:themeColor="text1"/>
          <w:sz w:val="24"/>
          <w:lang w:val="pl-PL"/>
        </w:rPr>
        <w:t>41,35</w:t>
      </w:r>
      <w:r w:rsidR="000E64E9" w:rsidRPr="00FF7C39">
        <w:rPr>
          <w:color w:val="000000" w:themeColor="text1"/>
          <w:sz w:val="24"/>
          <w:lang w:val="pl-PL"/>
        </w:rPr>
        <w:t xml:space="preserve"> ton fosforu ogólnego, </w:t>
      </w:r>
      <w:r w:rsidR="00634DF4">
        <w:rPr>
          <w:color w:val="000000" w:themeColor="text1"/>
          <w:sz w:val="24"/>
          <w:lang w:val="pl-PL"/>
        </w:rPr>
        <w:t>811,41</w:t>
      </w:r>
      <w:r w:rsidR="000E64E9" w:rsidRPr="00FF7C39">
        <w:rPr>
          <w:color w:val="000000" w:themeColor="text1"/>
          <w:sz w:val="24"/>
          <w:lang w:val="pl-PL"/>
        </w:rPr>
        <w:t>ton azotu ogólnego, 2</w:t>
      </w:r>
      <w:r w:rsidR="00634DF4">
        <w:rPr>
          <w:color w:val="000000" w:themeColor="text1"/>
          <w:sz w:val="24"/>
          <w:lang w:val="pl-PL"/>
        </w:rPr>
        <w:t> 110,48</w:t>
      </w:r>
      <w:r w:rsidR="000E64E9" w:rsidRPr="00FF7C39">
        <w:rPr>
          <w:color w:val="000000" w:themeColor="text1"/>
          <w:sz w:val="24"/>
          <w:lang w:val="pl-PL"/>
        </w:rPr>
        <w:t xml:space="preserve"> </w:t>
      </w:r>
      <w:r w:rsidR="000E64E9" w:rsidRPr="00FF7C39">
        <w:rPr>
          <w:color w:val="000000" w:themeColor="text1"/>
          <w:lang w:val="pl-PL"/>
        </w:rPr>
        <w:t> </w:t>
      </w:r>
      <w:r w:rsidR="000E64E9" w:rsidRPr="00FF7C39">
        <w:rPr>
          <w:color w:val="000000" w:themeColor="text1"/>
          <w:sz w:val="24"/>
          <w:lang w:val="pl-PL"/>
        </w:rPr>
        <w:t>ton zawiesin, a biochemiczne i chemi</w:t>
      </w:r>
      <w:r w:rsidR="000E64E9">
        <w:rPr>
          <w:sz w:val="24"/>
          <w:lang w:val="pl-PL"/>
        </w:rPr>
        <w:t>czne zapotrzebowanie na tlen wyniosło, odpowiednio 8</w:t>
      </w:r>
      <w:r w:rsidR="00634DF4">
        <w:rPr>
          <w:sz w:val="24"/>
          <w:lang w:val="pl-PL"/>
        </w:rPr>
        <w:t>50,55</w:t>
      </w:r>
      <w:r w:rsidR="000E64E9" w:rsidRPr="000D70FF">
        <w:rPr>
          <w:sz w:val="24"/>
          <w:lang w:val="pl-PL"/>
        </w:rPr>
        <w:t xml:space="preserve"> ton</w:t>
      </w:r>
      <w:r w:rsidR="000E64E9">
        <w:rPr>
          <w:sz w:val="24"/>
          <w:lang w:val="pl-PL"/>
        </w:rPr>
        <w:t xml:space="preserve"> O</w:t>
      </w:r>
      <w:r w:rsidR="000E64E9" w:rsidRPr="00874B61">
        <w:rPr>
          <w:sz w:val="24"/>
          <w:vertAlign w:val="subscript"/>
          <w:lang w:val="pl-PL"/>
        </w:rPr>
        <w:t>2</w:t>
      </w:r>
      <w:r w:rsidR="000E64E9">
        <w:rPr>
          <w:sz w:val="24"/>
          <w:lang w:val="pl-PL"/>
        </w:rPr>
        <w:t xml:space="preserve"> -</w:t>
      </w:r>
      <w:r w:rsidR="000E64E9" w:rsidRPr="000D70FF">
        <w:rPr>
          <w:sz w:val="24"/>
          <w:lang w:val="pl-PL"/>
        </w:rPr>
        <w:t xml:space="preserve"> BZT</w:t>
      </w:r>
      <w:r w:rsidR="000E64E9" w:rsidRPr="000D70FF">
        <w:rPr>
          <w:sz w:val="24"/>
          <w:vertAlign w:val="subscript"/>
          <w:lang w:val="pl-PL"/>
        </w:rPr>
        <w:t>5</w:t>
      </w:r>
      <w:r w:rsidR="000E64E9" w:rsidRPr="000D70FF">
        <w:rPr>
          <w:sz w:val="24"/>
          <w:lang w:val="pl-PL"/>
        </w:rPr>
        <w:t xml:space="preserve"> i około </w:t>
      </w:r>
      <w:r w:rsidR="00634DF4">
        <w:rPr>
          <w:sz w:val="24"/>
          <w:lang w:val="pl-PL"/>
        </w:rPr>
        <w:t>2</w:t>
      </w:r>
      <w:r w:rsidR="000E64E9">
        <w:rPr>
          <w:sz w:val="24"/>
          <w:lang w:val="pl-PL"/>
        </w:rPr>
        <w:t> </w:t>
      </w:r>
      <w:r w:rsidR="00634DF4">
        <w:rPr>
          <w:sz w:val="24"/>
          <w:lang w:val="pl-PL"/>
        </w:rPr>
        <w:t>967</w:t>
      </w:r>
      <w:r w:rsidR="000E64E9" w:rsidRPr="000D70FF">
        <w:rPr>
          <w:sz w:val="24"/>
          <w:lang w:val="pl-PL"/>
        </w:rPr>
        <w:t xml:space="preserve"> ton </w:t>
      </w:r>
      <w:r w:rsidR="000E64E9">
        <w:rPr>
          <w:sz w:val="24"/>
          <w:lang w:val="pl-PL"/>
        </w:rPr>
        <w:t>O</w:t>
      </w:r>
      <w:r w:rsidR="000E64E9" w:rsidRPr="00874B61">
        <w:rPr>
          <w:sz w:val="24"/>
          <w:vertAlign w:val="subscript"/>
          <w:lang w:val="pl-PL"/>
        </w:rPr>
        <w:t>2</w:t>
      </w:r>
      <w:r w:rsidR="000E64E9">
        <w:rPr>
          <w:sz w:val="24"/>
          <w:lang w:val="pl-PL"/>
        </w:rPr>
        <w:t xml:space="preserve"> - </w:t>
      </w:r>
      <w:proofErr w:type="spellStart"/>
      <w:r w:rsidR="000E64E9" w:rsidRPr="000D70FF">
        <w:rPr>
          <w:sz w:val="24"/>
          <w:lang w:val="pl-PL"/>
        </w:rPr>
        <w:t>ChZT</w:t>
      </w:r>
      <w:r w:rsidR="000E64E9">
        <w:rPr>
          <w:sz w:val="24"/>
          <w:lang w:val="pl-PL"/>
        </w:rPr>
        <w:t>-Mn</w:t>
      </w:r>
      <w:proofErr w:type="spellEnd"/>
      <w:r w:rsidR="000E64E9">
        <w:rPr>
          <w:sz w:val="24"/>
          <w:lang w:val="pl-PL"/>
        </w:rPr>
        <w:t>, łącznie</w:t>
      </w:r>
      <w:r w:rsidR="000E64E9" w:rsidRPr="00FD6974">
        <w:rPr>
          <w:sz w:val="24"/>
          <w:lang w:val="pl-PL"/>
        </w:rPr>
        <w:t xml:space="preserve"> </w:t>
      </w:r>
      <w:r w:rsidR="00634DF4">
        <w:rPr>
          <w:sz w:val="24"/>
          <w:lang w:val="pl-PL"/>
        </w:rPr>
        <w:t>mniej niż 4</w:t>
      </w:r>
      <w:r w:rsidR="000E64E9" w:rsidRPr="000D70FF">
        <w:rPr>
          <w:sz w:val="24"/>
          <w:lang w:val="pl-PL"/>
        </w:rPr>
        <w:t> </w:t>
      </w:r>
      <w:r w:rsidR="00D35318">
        <w:rPr>
          <w:sz w:val="24"/>
          <w:lang w:val="pl-PL"/>
        </w:rPr>
        <w:t>00</w:t>
      </w:r>
      <w:r w:rsidR="000E64E9">
        <w:rPr>
          <w:sz w:val="24"/>
          <w:lang w:val="pl-PL"/>
        </w:rPr>
        <w:t>0</w:t>
      </w:r>
      <w:r w:rsidR="000E64E9" w:rsidRPr="000D70FF">
        <w:rPr>
          <w:sz w:val="24"/>
          <w:lang w:val="pl-PL"/>
        </w:rPr>
        <w:t xml:space="preserve"> ton</w:t>
      </w:r>
      <w:r w:rsidR="000E64E9">
        <w:rPr>
          <w:sz w:val="24"/>
          <w:lang w:val="pl-PL"/>
        </w:rPr>
        <w:t xml:space="preserve"> O</w:t>
      </w:r>
      <w:r w:rsidR="000E64E9" w:rsidRPr="00874B61">
        <w:rPr>
          <w:sz w:val="24"/>
          <w:vertAlign w:val="subscript"/>
          <w:lang w:val="pl-PL"/>
        </w:rPr>
        <w:t>2</w:t>
      </w:r>
      <w:r w:rsidRPr="00974340">
        <w:rPr>
          <w:sz w:val="24"/>
          <w:szCs w:val="24"/>
          <w:lang w:val="pl-PL"/>
        </w:rPr>
        <w:t>.</w:t>
      </w:r>
    </w:p>
    <w:p w:rsidR="00DF6252" w:rsidRPr="008609EC" w:rsidRDefault="00974340" w:rsidP="00DF6252">
      <w:pPr>
        <w:spacing w:line="360" w:lineRule="auto"/>
        <w:ind w:firstLine="567"/>
        <w:jc w:val="both"/>
        <w:rPr>
          <w:color w:val="000000" w:themeColor="text1"/>
          <w:sz w:val="24"/>
          <w:szCs w:val="24"/>
          <w:lang w:val="pl-PL"/>
        </w:rPr>
      </w:pPr>
      <w:r w:rsidRPr="00974340">
        <w:rPr>
          <w:sz w:val="24"/>
          <w:szCs w:val="24"/>
          <w:lang w:val="pl-PL"/>
        </w:rPr>
        <w:t>W 20</w:t>
      </w:r>
      <w:r w:rsidR="009316CA">
        <w:rPr>
          <w:sz w:val="24"/>
          <w:szCs w:val="24"/>
          <w:lang w:val="pl-PL"/>
        </w:rPr>
        <w:t>1</w:t>
      </w:r>
      <w:r w:rsidR="00634DF4">
        <w:rPr>
          <w:sz w:val="24"/>
          <w:szCs w:val="24"/>
          <w:lang w:val="pl-PL"/>
        </w:rPr>
        <w:t>5</w:t>
      </w:r>
      <w:r w:rsidRPr="00974340">
        <w:rPr>
          <w:sz w:val="24"/>
          <w:szCs w:val="24"/>
          <w:lang w:val="pl-PL"/>
        </w:rPr>
        <w:t xml:space="preserve"> r. w porównaniu z rokiem 20</w:t>
      </w:r>
      <w:r w:rsidR="00D35318">
        <w:rPr>
          <w:sz w:val="24"/>
          <w:szCs w:val="24"/>
          <w:lang w:val="pl-PL"/>
        </w:rPr>
        <w:t>1</w:t>
      </w:r>
      <w:r w:rsidR="00634DF4">
        <w:rPr>
          <w:sz w:val="24"/>
          <w:szCs w:val="24"/>
          <w:lang w:val="pl-PL"/>
        </w:rPr>
        <w:t>4</w:t>
      </w:r>
      <w:r w:rsidRPr="00974340">
        <w:rPr>
          <w:sz w:val="24"/>
          <w:szCs w:val="24"/>
          <w:lang w:val="pl-PL"/>
        </w:rPr>
        <w:t>, nastąpił</w:t>
      </w:r>
      <w:r w:rsidR="00D35318">
        <w:rPr>
          <w:sz w:val="24"/>
          <w:szCs w:val="24"/>
          <w:lang w:val="pl-PL"/>
        </w:rPr>
        <w:t xml:space="preserve"> </w:t>
      </w:r>
      <w:r w:rsidR="00634DF4">
        <w:rPr>
          <w:sz w:val="24"/>
          <w:szCs w:val="24"/>
          <w:lang w:val="pl-PL"/>
        </w:rPr>
        <w:t>wzrost</w:t>
      </w:r>
      <w:r w:rsidR="00D35318">
        <w:rPr>
          <w:sz w:val="24"/>
          <w:szCs w:val="24"/>
          <w:lang w:val="pl-PL"/>
        </w:rPr>
        <w:t xml:space="preserve"> </w:t>
      </w:r>
      <w:r w:rsidR="00727C2C">
        <w:rPr>
          <w:sz w:val="24"/>
          <w:szCs w:val="24"/>
          <w:lang w:val="pl-PL"/>
        </w:rPr>
        <w:t xml:space="preserve">rocznego </w:t>
      </w:r>
      <w:r w:rsidR="00D35318">
        <w:rPr>
          <w:sz w:val="24"/>
          <w:szCs w:val="24"/>
          <w:lang w:val="pl-PL"/>
        </w:rPr>
        <w:t xml:space="preserve">ładunku </w:t>
      </w:r>
      <w:r w:rsidRPr="00974340">
        <w:rPr>
          <w:sz w:val="24"/>
          <w:szCs w:val="24"/>
          <w:lang w:val="pl-PL"/>
        </w:rPr>
        <w:t xml:space="preserve">fosforu </w:t>
      </w:r>
      <w:r w:rsidR="00634DF4">
        <w:rPr>
          <w:sz w:val="24"/>
          <w:szCs w:val="24"/>
          <w:lang w:val="pl-PL"/>
        </w:rPr>
        <w:t xml:space="preserve">i azotu </w:t>
      </w:r>
      <w:r w:rsidR="00D35318">
        <w:rPr>
          <w:sz w:val="24"/>
          <w:szCs w:val="24"/>
          <w:lang w:val="pl-PL"/>
        </w:rPr>
        <w:t>ogólnego</w:t>
      </w:r>
      <w:r w:rsidRPr="00974340">
        <w:rPr>
          <w:sz w:val="24"/>
          <w:szCs w:val="24"/>
          <w:lang w:val="pl-PL"/>
        </w:rPr>
        <w:t xml:space="preserve"> odprowadzanego cieka</w:t>
      </w:r>
      <w:r w:rsidR="00727C2C">
        <w:rPr>
          <w:sz w:val="24"/>
          <w:szCs w:val="24"/>
          <w:lang w:val="pl-PL"/>
        </w:rPr>
        <w:t>mi</w:t>
      </w:r>
      <w:r w:rsidR="00D35318">
        <w:rPr>
          <w:color w:val="000000" w:themeColor="text1"/>
          <w:sz w:val="24"/>
          <w:szCs w:val="24"/>
          <w:lang w:val="pl-PL"/>
        </w:rPr>
        <w:t xml:space="preserve"> </w:t>
      </w:r>
      <w:r w:rsidR="00634DF4">
        <w:rPr>
          <w:color w:val="000000" w:themeColor="text1"/>
          <w:sz w:val="24"/>
          <w:szCs w:val="24"/>
          <w:lang w:val="pl-PL"/>
        </w:rPr>
        <w:t>odpowiednio o 2,68</w:t>
      </w:r>
      <w:r w:rsidR="00D35318">
        <w:rPr>
          <w:color w:val="000000" w:themeColor="text1"/>
          <w:sz w:val="24"/>
          <w:szCs w:val="24"/>
          <w:lang w:val="pl-PL"/>
        </w:rPr>
        <w:t xml:space="preserve"> ton</w:t>
      </w:r>
      <w:r w:rsidR="00634DF4">
        <w:rPr>
          <w:color w:val="000000" w:themeColor="text1"/>
          <w:sz w:val="24"/>
          <w:szCs w:val="24"/>
          <w:lang w:val="pl-PL"/>
        </w:rPr>
        <w:t xml:space="preserve"> i 57,96 ton.</w:t>
      </w:r>
      <w:r w:rsidR="00D35318">
        <w:rPr>
          <w:color w:val="000000" w:themeColor="text1"/>
          <w:sz w:val="24"/>
          <w:szCs w:val="24"/>
          <w:lang w:val="pl-PL"/>
        </w:rPr>
        <w:t xml:space="preserve"> </w:t>
      </w:r>
      <w:r w:rsidR="00634DF4">
        <w:rPr>
          <w:color w:val="000000" w:themeColor="text1"/>
          <w:sz w:val="24"/>
          <w:szCs w:val="24"/>
          <w:lang w:val="pl-PL"/>
        </w:rPr>
        <w:t>Jednocześnie ładunki te były mniejsze od średniej wieloletniej o ponad 30%.</w:t>
      </w:r>
      <w:r w:rsidR="00DF6252" w:rsidRPr="003A5031">
        <w:rPr>
          <w:color w:val="000000" w:themeColor="text1"/>
          <w:sz w:val="24"/>
          <w:szCs w:val="24"/>
          <w:lang w:val="pl-PL"/>
        </w:rPr>
        <w:t xml:space="preserve"> </w:t>
      </w:r>
      <w:r w:rsidR="00634DF4">
        <w:rPr>
          <w:color w:val="000000" w:themeColor="text1"/>
          <w:sz w:val="24"/>
          <w:szCs w:val="24"/>
          <w:lang w:val="pl-PL"/>
        </w:rPr>
        <w:t xml:space="preserve">Znacząco zmalał też </w:t>
      </w:r>
      <w:r w:rsidR="001A78D9">
        <w:rPr>
          <w:color w:val="000000" w:themeColor="text1"/>
          <w:sz w:val="24"/>
          <w:szCs w:val="24"/>
          <w:lang w:val="pl-PL"/>
        </w:rPr>
        <w:t>ładunek</w:t>
      </w:r>
      <w:r w:rsidR="00634DF4">
        <w:rPr>
          <w:color w:val="000000" w:themeColor="text1"/>
          <w:sz w:val="24"/>
          <w:szCs w:val="24"/>
          <w:lang w:val="pl-PL"/>
        </w:rPr>
        <w:t xml:space="preserve"> </w:t>
      </w:r>
      <w:proofErr w:type="spellStart"/>
      <w:r w:rsidR="00DF6252" w:rsidRPr="003A5031">
        <w:rPr>
          <w:color w:val="000000" w:themeColor="text1"/>
          <w:sz w:val="24"/>
          <w:szCs w:val="24"/>
          <w:lang w:val="pl-PL"/>
        </w:rPr>
        <w:t>ChZT</w:t>
      </w:r>
      <w:r w:rsidR="00DF6252">
        <w:rPr>
          <w:color w:val="000000" w:themeColor="text1"/>
          <w:sz w:val="24"/>
          <w:szCs w:val="24"/>
          <w:lang w:val="pl-PL"/>
        </w:rPr>
        <w:t>-Cr</w:t>
      </w:r>
      <w:proofErr w:type="spellEnd"/>
      <w:r w:rsidR="00DF6252" w:rsidRPr="003A5031">
        <w:rPr>
          <w:color w:val="000000" w:themeColor="text1"/>
          <w:sz w:val="24"/>
          <w:szCs w:val="24"/>
          <w:lang w:val="pl-PL"/>
        </w:rPr>
        <w:t xml:space="preserve"> </w:t>
      </w:r>
      <w:r w:rsidR="001A78D9">
        <w:rPr>
          <w:color w:val="000000" w:themeColor="text1"/>
          <w:sz w:val="24"/>
          <w:szCs w:val="24"/>
          <w:lang w:val="pl-PL"/>
        </w:rPr>
        <w:t>o ponad</w:t>
      </w:r>
      <w:r w:rsidR="00634DF4">
        <w:rPr>
          <w:color w:val="000000" w:themeColor="text1"/>
          <w:sz w:val="24"/>
          <w:szCs w:val="24"/>
          <w:lang w:val="pl-PL"/>
        </w:rPr>
        <w:t xml:space="preserve"> </w:t>
      </w:r>
      <w:r w:rsidR="00DF6252">
        <w:rPr>
          <w:color w:val="000000" w:themeColor="text1"/>
          <w:sz w:val="24"/>
          <w:szCs w:val="24"/>
          <w:lang w:val="pl-PL"/>
        </w:rPr>
        <w:t>5</w:t>
      </w:r>
      <w:r w:rsidR="001A78D9">
        <w:rPr>
          <w:color w:val="000000" w:themeColor="text1"/>
          <w:sz w:val="24"/>
          <w:szCs w:val="24"/>
          <w:lang w:val="pl-PL"/>
        </w:rPr>
        <w:t>0</w:t>
      </w:r>
      <w:r w:rsidR="00DF6252" w:rsidRPr="003A5031">
        <w:rPr>
          <w:color w:val="000000" w:themeColor="text1"/>
          <w:sz w:val="24"/>
          <w:szCs w:val="24"/>
          <w:lang w:val="pl-PL"/>
        </w:rPr>
        <w:t xml:space="preserve">% </w:t>
      </w:r>
      <w:r w:rsidR="00727C2C">
        <w:rPr>
          <w:color w:val="000000" w:themeColor="text1"/>
          <w:sz w:val="24"/>
          <w:szCs w:val="24"/>
          <w:lang w:val="pl-PL"/>
        </w:rPr>
        <w:t>a</w:t>
      </w:r>
      <w:r w:rsidR="00DF6252" w:rsidRPr="003A5031">
        <w:rPr>
          <w:color w:val="000000" w:themeColor="text1"/>
          <w:sz w:val="24"/>
          <w:szCs w:val="24"/>
          <w:lang w:val="pl-PL"/>
        </w:rPr>
        <w:t xml:space="preserve"> zawiesin ogólnych </w:t>
      </w:r>
      <w:r w:rsidR="00727C2C">
        <w:rPr>
          <w:color w:val="000000" w:themeColor="text1"/>
          <w:sz w:val="24"/>
          <w:szCs w:val="24"/>
          <w:lang w:val="pl-PL"/>
        </w:rPr>
        <w:t xml:space="preserve">o </w:t>
      </w:r>
      <w:r w:rsidR="001A78D9">
        <w:rPr>
          <w:color w:val="000000" w:themeColor="text1"/>
          <w:sz w:val="24"/>
          <w:szCs w:val="24"/>
          <w:lang w:val="pl-PL"/>
        </w:rPr>
        <w:t>około 30</w:t>
      </w:r>
      <w:r w:rsidR="00DF6252" w:rsidRPr="003A5031">
        <w:rPr>
          <w:color w:val="000000" w:themeColor="text1"/>
          <w:sz w:val="24"/>
          <w:szCs w:val="24"/>
          <w:lang w:val="pl-PL"/>
        </w:rPr>
        <w:t xml:space="preserve">% </w:t>
      </w:r>
      <w:r w:rsidR="00DF6252">
        <w:rPr>
          <w:color w:val="000000" w:themeColor="text1"/>
          <w:sz w:val="24"/>
          <w:szCs w:val="24"/>
          <w:lang w:val="pl-PL"/>
        </w:rPr>
        <w:t>względem poprzedniego roku</w:t>
      </w:r>
      <w:r w:rsidR="00DF6252" w:rsidRPr="003A5031">
        <w:rPr>
          <w:color w:val="000000" w:themeColor="text1"/>
          <w:sz w:val="24"/>
          <w:szCs w:val="24"/>
          <w:lang w:val="pl-PL"/>
        </w:rPr>
        <w:t>.</w:t>
      </w:r>
      <w:r w:rsidR="00A40AC4">
        <w:rPr>
          <w:color w:val="000000" w:themeColor="text1"/>
          <w:sz w:val="24"/>
          <w:szCs w:val="24"/>
          <w:lang w:val="pl-PL"/>
        </w:rPr>
        <w:t xml:space="preserve"> </w:t>
      </w:r>
      <w:r w:rsidR="001A78D9">
        <w:rPr>
          <w:color w:val="000000" w:themeColor="text1"/>
          <w:sz w:val="24"/>
          <w:szCs w:val="24"/>
          <w:lang w:val="pl-PL"/>
        </w:rPr>
        <w:t>Ładunek BZT</w:t>
      </w:r>
      <w:r w:rsidR="001A78D9" w:rsidRPr="002A7770">
        <w:rPr>
          <w:color w:val="000000" w:themeColor="text1"/>
          <w:sz w:val="24"/>
          <w:szCs w:val="24"/>
          <w:vertAlign w:val="subscript"/>
          <w:lang w:val="pl-PL"/>
        </w:rPr>
        <w:t>5</w:t>
      </w:r>
      <w:r w:rsidR="001A78D9">
        <w:rPr>
          <w:color w:val="000000" w:themeColor="text1"/>
          <w:sz w:val="24"/>
          <w:szCs w:val="24"/>
          <w:lang w:val="pl-PL"/>
        </w:rPr>
        <w:t xml:space="preserve"> był praktycznie na takim samym poziomie co w 2014 roku.</w:t>
      </w:r>
    </w:p>
    <w:p w:rsidR="00A40AC4" w:rsidRPr="001B328B" w:rsidRDefault="001A78D9" w:rsidP="001B328B">
      <w:pPr>
        <w:pStyle w:val="Tekstpodstawowy"/>
        <w:spacing w:line="360" w:lineRule="auto"/>
        <w:ind w:firstLine="567"/>
        <w:rPr>
          <w:color w:val="000000" w:themeColor="text1"/>
          <w:sz w:val="24"/>
          <w:lang w:val="pl-PL"/>
        </w:rPr>
      </w:pPr>
      <w:r>
        <w:rPr>
          <w:color w:val="000000" w:themeColor="text1"/>
          <w:sz w:val="24"/>
          <w:lang w:val="pl-PL"/>
        </w:rPr>
        <w:t>U</w:t>
      </w:r>
      <w:r w:rsidRPr="001D488E">
        <w:rPr>
          <w:color w:val="000000" w:themeColor="text1"/>
          <w:sz w:val="24"/>
          <w:lang w:val="pl-PL"/>
        </w:rPr>
        <w:t xml:space="preserve">dział Motławy </w:t>
      </w:r>
      <w:r>
        <w:rPr>
          <w:color w:val="000000" w:themeColor="text1"/>
          <w:sz w:val="24"/>
          <w:lang w:val="pl-PL"/>
        </w:rPr>
        <w:t>w</w:t>
      </w:r>
      <w:r w:rsidR="002D338D" w:rsidRPr="001D488E">
        <w:rPr>
          <w:color w:val="000000" w:themeColor="text1"/>
          <w:sz w:val="24"/>
          <w:lang w:val="pl-PL"/>
        </w:rPr>
        <w:t xml:space="preserve"> ogólnej wielkości odpływu cieków </w:t>
      </w:r>
      <w:r w:rsidR="00660588" w:rsidRPr="001D488E">
        <w:rPr>
          <w:color w:val="000000" w:themeColor="text1"/>
          <w:sz w:val="24"/>
          <w:lang w:val="pl-PL"/>
        </w:rPr>
        <w:t>w 201</w:t>
      </w:r>
      <w:r>
        <w:rPr>
          <w:color w:val="000000" w:themeColor="text1"/>
          <w:sz w:val="24"/>
          <w:lang w:val="pl-PL"/>
        </w:rPr>
        <w:t>5</w:t>
      </w:r>
      <w:r w:rsidR="00660588" w:rsidRPr="001D488E">
        <w:rPr>
          <w:color w:val="000000" w:themeColor="text1"/>
          <w:sz w:val="24"/>
          <w:lang w:val="pl-PL"/>
        </w:rPr>
        <w:t xml:space="preserve"> roku </w:t>
      </w:r>
      <w:r w:rsidR="002D338D" w:rsidRPr="001D488E">
        <w:rPr>
          <w:color w:val="000000" w:themeColor="text1"/>
          <w:sz w:val="24"/>
          <w:lang w:val="pl-PL"/>
        </w:rPr>
        <w:t xml:space="preserve">wynosił </w:t>
      </w:r>
      <w:r>
        <w:rPr>
          <w:color w:val="000000" w:themeColor="text1"/>
          <w:sz w:val="24"/>
          <w:lang w:val="pl-PL"/>
        </w:rPr>
        <w:t>88</w:t>
      </w:r>
      <w:r w:rsidR="00A40AC4">
        <w:rPr>
          <w:color w:val="000000" w:themeColor="text1"/>
          <w:sz w:val="24"/>
          <w:lang w:val="pl-PL"/>
        </w:rPr>
        <w:t>,</w:t>
      </w:r>
      <w:r>
        <w:rPr>
          <w:color w:val="000000" w:themeColor="text1"/>
          <w:sz w:val="24"/>
          <w:lang w:val="pl-PL"/>
        </w:rPr>
        <w:t>09</w:t>
      </w:r>
      <w:r w:rsidR="002D338D" w:rsidRPr="001D488E">
        <w:rPr>
          <w:color w:val="000000" w:themeColor="text1"/>
          <w:sz w:val="24"/>
          <w:lang w:val="pl-PL"/>
        </w:rPr>
        <w:t>%</w:t>
      </w:r>
      <w:r w:rsidR="002D338D">
        <w:rPr>
          <w:color w:val="000000" w:themeColor="text1"/>
          <w:sz w:val="24"/>
          <w:lang w:val="pl-PL"/>
        </w:rPr>
        <w:t xml:space="preserve">, </w:t>
      </w:r>
      <w:r w:rsidR="002D338D" w:rsidRPr="001D488E">
        <w:rPr>
          <w:color w:val="000000" w:themeColor="text1"/>
          <w:sz w:val="24"/>
          <w:lang w:val="pl-PL"/>
        </w:rPr>
        <w:t xml:space="preserve">co przeniosło się na </w:t>
      </w:r>
      <w:r w:rsidR="00A40AC4">
        <w:rPr>
          <w:color w:val="000000" w:themeColor="text1"/>
          <w:sz w:val="24"/>
          <w:lang w:val="pl-PL"/>
        </w:rPr>
        <w:t>podobny udział w ładunkach poszczególnych zanieczyszczeń.</w:t>
      </w:r>
      <w:r w:rsidR="002D338D" w:rsidRPr="001D488E">
        <w:rPr>
          <w:color w:val="000000" w:themeColor="text1"/>
          <w:sz w:val="24"/>
          <w:lang w:val="pl-PL"/>
        </w:rPr>
        <w:t xml:space="preserve"> W drugiej kolejności pod względem udziału w</w:t>
      </w:r>
      <w:r w:rsidR="002D338D">
        <w:rPr>
          <w:color w:val="000000" w:themeColor="text1"/>
          <w:sz w:val="24"/>
          <w:lang w:val="pl-PL"/>
        </w:rPr>
        <w:t> </w:t>
      </w:r>
      <w:r w:rsidR="002D338D" w:rsidRPr="001D488E">
        <w:rPr>
          <w:color w:val="000000" w:themeColor="text1"/>
          <w:sz w:val="24"/>
          <w:lang w:val="pl-PL"/>
        </w:rPr>
        <w:t xml:space="preserve">wypływie wód znajdowały się </w:t>
      </w:r>
      <w:r w:rsidR="002D338D">
        <w:rPr>
          <w:color w:val="000000" w:themeColor="text1"/>
          <w:sz w:val="24"/>
          <w:lang w:val="pl-PL"/>
        </w:rPr>
        <w:t xml:space="preserve">kanał Raduni </w:t>
      </w:r>
      <w:r w:rsidR="002D338D" w:rsidRPr="001D488E">
        <w:rPr>
          <w:color w:val="000000" w:themeColor="text1"/>
          <w:sz w:val="24"/>
          <w:lang w:val="pl-PL"/>
        </w:rPr>
        <w:t xml:space="preserve">i potok </w:t>
      </w:r>
      <w:proofErr w:type="spellStart"/>
      <w:r w:rsidR="002D338D" w:rsidRPr="001D488E">
        <w:rPr>
          <w:color w:val="000000" w:themeColor="text1"/>
          <w:sz w:val="24"/>
          <w:lang w:val="pl-PL"/>
        </w:rPr>
        <w:lastRenderedPageBreak/>
        <w:t>Jelitkowski</w:t>
      </w:r>
      <w:proofErr w:type="spellEnd"/>
      <w:r w:rsidR="002D338D">
        <w:rPr>
          <w:color w:val="000000" w:themeColor="text1"/>
          <w:sz w:val="24"/>
          <w:lang w:val="pl-PL"/>
        </w:rPr>
        <w:t>.</w:t>
      </w:r>
      <w:r w:rsidR="002D338D" w:rsidRPr="001D488E">
        <w:rPr>
          <w:color w:val="000000" w:themeColor="text1"/>
          <w:sz w:val="24"/>
          <w:lang w:val="pl-PL"/>
        </w:rPr>
        <w:t xml:space="preserve"> Cieki te miały łącznie </w:t>
      </w:r>
      <w:r w:rsidR="00407ACF">
        <w:rPr>
          <w:color w:val="000000" w:themeColor="text1"/>
          <w:sz w:val="24"/>
          <w:lang w:val="pl-PL"/>
        </w:rPr>
        <w:t xml:space="preserve">nieco </w:t>
      </w:r>
      <w:r w:rsidR="00A40AC4">
        <w:rPr>
          <w:color w:val="000000" w:themeColor="text1"/>
          <w:sz w:val="24"/>
          <w:lang w:val="pl-PL"/>
        </w:rPr>
        <w:t>ponad</w:t>
      </w:r>
      <w:r w:rsidR="002D338D">
        <w:rPr>
          <w:color w:val="000000" w:themeColor="text1"/>
          <w:sz w:val="24"/>
          <w:lang w:val="pl-PL"/>
        </w:rPr>
        <w:t xml:space="preserve"> </w:t>
      </w:r>
      <w:r w:rsidR="00407ACF">
        <w:rPr>
          <w:color w:val="000000" w:themeColor="text1"/>
          <w:sz w:val="24"/>
          <w:lang w:val="pl-PL"/>
        </w:rPr>
        <w:t>8</w:t>
      </w:r>
      <w:r w:rsidR="002D338D" w:rsidRPr="001D488E">
        <w:rPr>
          <w:color w:val="000000" w:themeColor="text1"/>
          <w:sz w:val="24"/>
          <w:lang w:val="pl-PL"/>
        </w:rPr>
        <w:t>% udział w wypływie i odpowiedni udział w</w:t>
      </w:r>
      <w:r w:rsidR="00A40AC4">
        <w:rPr>
          <w:color w:val="000000" w:themeColor="text1"/>
          <w:sz w:val="24"/>
          <w:lang w:val="pl-PL"/>
        </w:rPr>
        <w:t> </w:t>
      </w:r>
      <w:r w:rsidR="002D338D" w:rsidRPr="001D488E">
        <w:rPr>
          <w:color w:val="000000" w:themeColor="text1"/>
          <w:sz w:val="24"/>
          <w:lang w:val="pl-PL"/>
        </w:rPr>
        <w:t xml:space="preserve">ładunkach zanieczyszczeń. </w:t>
      </w:r>
    </w:p>
    <w:p w:rsidR="00A40AC4" w:rsidRPr="003B4A1B" w:rsidRDefault="00A40AC4" w:rsidP="00A40AC4">
      <w:pPr>
        <w:spacing w:line="360" w:lineRule="auto"/>
        <w:ind w:firstLine="567"/>
        <w:jc w:val="both"/>
        <w:rPr>
          <w:color w:val="000000" w:themeColor="text1"/>
          <w:sz w:val="24"/>
          <w:lang w:val="pl-PL"/>
        </w:rPr>
      </w:pPr>
      <w:r w:rsidRPr="003B4A1B">
        <w:rPr>
          <w:color w:val="000000" w:themeColor="text1"/>
          <w:sz w:val="24"/>
          <w:lang w:val="pl-PL"/>
        </w:rPr>
        <w:t>Komunalna oczyszczalnia ścieków Gdańsk „Wschód” w 201</w:t>
      </w:r>
      <w:r>
        <w:rPr>
          <w:color w:val="000000" w:themeColor="text1"/>
          <w:sz w:val="24"/>
          <w:lang w:val="pl-PL"/>
        </w:rPr>
        <w:t>4</w:t>
      </w:r>
      <w:r w:rsidRPr="003B4A1B">
        <w:rPr>
          <w:color w:val="000000" w:themeColor="text1"/>
          <w:sz w:val="24"/>
          <w:lang w:val="pl-PL"/>
        </w:rPr>
        <w:t xml:space="preserve"> roku odprowadziła do wód Zatoki Gdańskiej około 3</w:t>
      </w:r>
      <w:r>
        <w:rPr>
          <w:color w:val="000000" w:themeColor="text1"/>
          <w:sz w:val="24"/>
          <w:lang w:val="pl-PL"/>
        </w:rPr>
        <w:t>3</w:t>
      </w:r>
      <w:r w:rsidRPr="003B4A1B">
        <w:rPr>
          <w:color w:val="000000" w:themeColor="text1"/>
          <w:sz w:val="24"/>
          <w:lang w:val="pl-PL"/>
        </w:rPr>
        <w:t> </w:t>
      </w:r>
      <w:r w:rsidR="00407ACF">
        <w:rPr>
          <w:color w:val="000000" w:themeColor="text1"/>
          <w:sz w:val="24"/>
          <w:lang w:val="pl-PL"/>
        </w:rPr>
        <w:t>930</w:t>
      </w:r>
      <w:r w:rsidRPr="003B4A1B">
        <w:rPr>
          <w:color w:val="000000" w:themeColor="text1"/>
          <w:sz w:val="24"/>
          <w:lang w:val="pl-PL"/>
        </w:rPr>
        <w:t xml:space="preserve"> tys. m</w:t>
      </w:r>
      <w:r w:rsidRPr="003B4A1B">
        <w:rPr>
          <w:color w:val="000000" w:themeColor="text1"/>
          <w:sz w:val="24"/>
          <w:vertAlign w:val="superscript"/>
          <w:lang w:val="pl-PL"/>
        </w:rPr>
        <w:t>3</w:t>
      </w:r>
      <w:r w:rsidRPr="003B4A1B">
        <w:rPr>
          <w:color w:val="000000" w:themeColor="text1"/>
          <w:sz w:val="24"/>
          <w:lang w:val="pl-PL"/>
        </w:rPr>
        <w:t xml:space="preserve"> ścieków, co stanowi około 1</w:t>
      </w:r>
      <w:r>
        <w:rPr>
          <w:color w:val="000000" w:themeColor="text1"/>
          <w:sz w:val="24"/>
          <w:lang w:val="pl-PL"/>
        </w:rPr>
        <w:t>0</w:t>
      </w:r>
      <w:r w:rsidRPr="003B4A1B">
        <w:rPr>
          <w:color w:val="000000" w:themeColor="text1"/>
          <w:sz w:val="24"/>
          <w:lang w:val="pl-PL"/>
        </w:rPr>
        <w:t xml:space="preserve"> % udział w sumarycznym odpływie wód z Gminy Gdańsk. W ściekach tych znalazło się około </w:t>
      </w:r>
      <w:r w:rsidR="00407ACF">
        <w:rPr>
          <w:color w:val="000000" w:themeColor="text1"/>
          <w:sz w:val="24"/>
          <w:lang w:val="pl-PL"/>
        </w:rPr>
        <w:t>254</w:t>
      </w:r>
      <w:r w:rsidRPr="003B4A1B">
        <w:rPr>
          <w:color w:val="000000" w:themeColor="text1"/>
          <w:sz w:val="24"/>
          <w:lang w:val="pl-PL"/>
        </w:rPr>
        <w:t xml:space="preserve"> ton azotu ogólnego</w:t>
      </w:r>
      <w:r>
        <w:rPr>
          <w:color w:val="000000" w:themeColor="text1"/>
          <w:sz w:val="24"/>
          <w:lang w:val="pl-PL"/>
        </w:rPr>
        <w:t xml:space="preserve">, </w:t>
      </w:r>
      <w:r w:rsidRPr="003B4A1B">
        <w:rPr>
          <w:color w:val="000000" w:themeColor="text1"/>
          <w:sz w:val="24"/>
          <w:lang w:val="pl-PL"/>
        </w:rPr>
        <w:t>1</w:t>
      </w:r>
      <w:r w:rsidR="00407ACF">
        <w:rPr>
          <w:color w:val="000000" w:themeColor="text1"/>
          <w:sz w:val="24"/>
          <w:lang w:val="pl-PL"/>
        </w:rPr>
        <w:t>3</w:t>
      </w:r>
      <w:r w:rsidRPr="003B4A1B">
        <w:rPr>
          <w:color w:val="000000" w:themeColor="text1"/>
          <w:sz w:val="24"/>
          <w:lang w:val="pl-PL"/>
        </w:rPr>
        <w:t xml:space="preserve"> ton fosforu ogólnego oraz około </w:t>
      </w:r>
      <w:r w:rsidR="00407ACF">
        <w:rPr>
          <w:color w:val="000000" w:themeColor="text1"/>
          <w:sz w:val="24"/>
          <w:lang w:val="pl-PL"/>
        </w:rPr>
        <w:t>190</w:t>
      </w:r>
      <w:r w:rsidRPr="003B4A1B">
        <w:rPr>
          <w:color w:val="000000" w:themeColor="text1"/>
          <w:sz w:val="24"/>
          <w:lang w:val="pl-PL"/>
        </w:rPr>
        <w:t xml:space="preserve"> ton zawiesin. Zapotrzebowanie na tlen, według wskaźników BZT</w:t>
      </w:r>
      <w:r w:rsidRPr="003B4A1B">
        <w:rPr>
          <w:color w:val="000000" w:themeColor="text1"/>
          <w:sz w:val="24"/>
          <w:vertAlign w:val="subscript"/>
          <w:lang w:val="pl-PL"/>
        </w:rPr>
        <w:t>5</w:t>
      </w:r>
      <w:r w:rsidRPr="003B4A1B">
        <w:rPr>
          <w:color w:val="000000" w:themeColor="text1"/>
          <w:sz w:val="24"/>
          <w:lang w:val="pl-PL"/>
        </w:rPr>
        <w:t xml:space="preserve"> i </w:t>
      </w:r>
      <w:proofErr w:type="spellStart"/>
      <w:r w:rsidRPr="003B4A1B">
        <w:rPr>
          <w:color w:val="000000" w:themeColor="text1"/>
          <w:sz w:val="24"/>
          <w:lang w:val="pl-PL"/>
        </w:rPr>
        <w:t>ChZT</w:t>
      </w:r>
      <w:r>
        <w:rPr>
          <w:color w:val="000000" w:themeColor="text1"/>
          <w:sz w:val="24"/>
          <w:lang w:val="pl-PL"/>
        </w:rPr>
        <w:t>-Cr</w:t>
      </w:r>
      <w:proofErr w:type="spellEnd"/>
      <w:r w:rsidRPr="003B4A1B">
        <w:rPr>
          <w:color w:val="000000" w:themeColor="text1"/>
          <w:sz w:val="24"/>
          <w:lang w:val="pl-PL"/>
        </w:rPr>
        <w:t xml:space="preserve">, które są umownymi wskaźnikami ładunku zanieczyszczeń, wyniosło odpowiednio około </w:t>
      </w:r>
      <w:r w:rsidR="00407ACF">
        <w:rPr>
          <w:color w:val="000000" w:themeColor="text1"/>
          <w:sz w:val="24"/>
          <w:lang w:val="pl-PL"/>
        </w:rPr>
        <w:t>95</w:t>
      </w:r>
      <w:r w:rsidRPr="003B4A1B">
        <w:rPr>
          <w:color w:val="000000" w:themeColor="text1"/>
          <w:sz w:val="24"/>
          <w:lang w:val="pl-PL"/>
        </w:rPr>
        <w:t xml:space="preserve"> ton </w:t>
      </w:r>
      <w:r>
        <w:rPr>
          <w:color w:val="000000" w:themeColor="text1"/>
          <w:sz w:val="24"/>
          <w:lang w:val="pl-PL"/>
        </w:rPr>
        <w:t>i 1</w:t>
      </w:r>
      <w:r w:rsidR="00407ACF">
        <w:rPr>
          <w:color w:val="000000" w:themeColor="text1"/>
          <w:sz w:val="24"/>
          <w:lang w:val="pl-PL"/>
        </w:rPr>
        <w:t>116</w:t>
      </w:r>
      <w:r w:rsidRPr="003B4A1B">
        <w:rPr>
          <w:color w:val="000000" w:themeColor="text1"/>
          <w:sz w:val="24"/>
          <w:lang w:val="pl-PL"/>
        </w:rPr>
        <w:t xml:space="preserve"> ton. </w:t>
      </w:r>
    </w:p>
    <w:p w:rsidR="005365F3" w:rsidRDefault="005365F3" w:rsidP="005365F3">
      <w:pPr>
        <w:spacing w:line="360" w:lineRule="auto"/>
        <w:ind w:firstLine="567"/>
        <w:jc w:val="both"/>
        <w:rPr>
          <w:color w:val="000000" w:themeColor="text1"/>
          <w:sz w:val="24"/>
          <w:lang w:val="pl-PL"/>
        </w:rPr>
      </w:pPr>
      <w:r w:rsidRPr="009E4B65">
        <w:rPr>
          <w:color w:val="000000" w:themeColor="text1"/>
          <w:sz w:val="24"/>
          <w:lang w:val="pl-PL"/>
        </w:rPr>
        <w:t xml:space="preserve">Proces zmniejszania się </w:t>
      </w:r>
      <w:r>
        <w:rPr>
          <w:color w:val="000000" w:themeColor="text1"/>
          <w:sz w:val="24"/>
          <w:lang w:val="pl-PL"/>
        </w:rPr>
        <w:t xml:space="preserve">zarówno </w:t>
      </w:r>
      <w:r w:rsidRPr="009E4B65">
        <w:rPr>
          <w:color w:val="000000" w:themeColor="text1"/>
          <w:sz w:val="24"/>
          <w:lang w:val="pl-PL"/>
        </w:rPr>
        <w:t>stężenia</w:t>
      </w:r>
      <w:r>
        <w:rPr>
          <w:color w:val="000000" w:themeColor="text1"/>
          <w:sz w:val="24"/>
          <w:lang w:val="pl-PL"/>
        </w:rPr>
        <w:t xml:space="preserve">, jak i ładunku </w:t>
      </w:r>
      <w:r w:rsidRPr="009E4B65">
        <w:rPr>
          <w:color w:val="000000" w:themeColor="text1"/>
          <w:sz w:val="24"/>
          <w:lang w:val="pl-PL"/>
        </w:rPr>
        <w:t>związków fosforu</w:t>
      </w:r>
      <w:r>
        <w:rPr>
          <w:color w:val="000000" w:themeColor="text1"/>
          <w:sz w:val="24"/>
          <w:lang w:val="pl-PL"/>
        </w:rPr>
        <w:t xml:space="preserve"> </w:t>
      </w:r>
      <w:r w:rsidRPr="009E4B65">
        <w:rPr>
          <w:color w:val="000000" w:themeColor="text1"/>
          <w:sz w:val="24"/>
          <w:lang w:val="pl-PL"/>
        </w:rPr>
        <w:t>w ściekach z</w:t>
      </w:r>
      <w:r>
        <w:rPr>
          <w:color w:val="000000" w:themeColor="text1"/>
          <w:sz w:val="24"/>
          <w:lang w:val="pl-PL"/>
        </w:rPr>
        <w:t> </w:t>
      </w:r>
      <w:r w:rsidRPr="009E4B65">
        <w:rPr>
          <w:color w:val="000000" w:themeColor="text1"/>
          <w:sz w:val="24"/>
          <w:lang w:val="pl-PL"/>
        </w:rPr>
        <w:t xml:space="preserve">oczyszczalni trwa, z niewielkimi odchyleniami, od roku </w:t>
      </w:r>
      <w:r>
        <w:rPr>
          <w:color w:val="000000" w:themeColor="text1"/>
          <w:sz w:val="24"/>
          <w:lang w:val="pl-PL"/>
        </w:rPr>
        <w:t>1996</w:t>
      </w:r>
      <w:r w:rsidR="00660588">
        <w:rPr>
          <w:color w:val="000000" w:themeColor="text1"/>
          <w:sz w:val="24"/>
          <w:lang w:val="pl-PL"/>
        </w:rPr>
        <w:t xml:space="preserve"> (rys. 2)</w:t>
      </w:r>
      <w:r w:rsidRPr="009E4B65">
        <w:rPr>
          <w:color w:val="000000" w:themeColor="text1"/>
          <w:sz w:val="24"/>
          <w:lang w:val="pl-PL"/>
        </w:rPr>
        <w:t xml:space="preserve">. </w:t>
      </w:r>
    </w:p>
    <w:p w:rsidR="002D338D" w:rsidRPr="00626B68" w:rsidRDefault="00407ACF" w:rsidP="006B3DA8">
      <w:pPr>
        <w:pStyle w:val="Tekstpodstawowy"/>
        <w:spacing w:line="360" w:lineRule="auto"/>
        <w:jc w:val="center"/>
        <w:rPr>
          <w:color w:val="000000" w:themeColor="text1"/>
          <w:sz w:val="24"/>
          <w:szCs w:val="24"/>
          <w:lang w:val="pl-PL"/>
        </w:rPr>
      </w:pPr>
      <w:r>
        <w:rPr>
          <w:noProof/>
          <w:lang w:val="pl-PL" w:eastAsia="pl-PL" w:bidi="ar-SA"/>
        </w:rPr>
        <w:drawing>
          <wp:inline distT="0" distB="0" distL="0" distR="0">
            <wp:extent cx="5972810" cy="2384425"/>
            <wp:effectExtent l="0" t="0" r="8890" b="0"/>
            <wp:docPr id="13" name="Wykres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D338D" w:rsidRPr="002A7770" w:rsidRDefault="002D338D" w:rsidP="002A7770">
      <w:pPr>
        <w:pStyle w:val="Tekstpodstawowywcity"/>
        <w:tabs>
          <w:tab w:val="left" w:pos="1560"/>
        </w:tabs>
        <w:spacing w:line="240" w:lineRule="auto"/>
        <w:ind w:left="992" w:hanging="941"/>
        <w:rPr>
          <w:rFonts w:cs="Tahoma"/>
          <w:sz w:val="24"/>
          <w:szCs w:val="24"/>
          <w:lang w:val="pl-PL"/>
        </w:rPr>
      </w:pPr>
      <w:r>
        <w:rPr>
          <w:color w:val="000000" w:themeColor="text1"/>
          <w:sz w:val="24"/>
          <w:szCs w:val="24"/>
          <w:lang w:val="pl-PL"/>
        </w:rPr>
        <w:t xml:space="preserve">Rys. </w:t>
      </w:r>
      <w:r w:rsidR="00660588">
        <w:rPr>
          <w:color w:val="000000" w:themeColor="text1"/>
          <w:sz w:val="24"/>
          <w:szCs w:val="24"/>
          <w:lang w:val="pl-PL"/>
        </w:rPr>
        <w:t>2</w:t>
      </w:r>
      <w:r w:rsidRPr="002A7770">
        <w:rPr>
          <w:rFonts w:cs="Tahoma"/>
          <w:sz w:val="24"/>
          <w:szCs w:val="24"/>
          <w:lang w:val="pl-PL"/>
        </w:rPr>
        <w:t>.</w:t>
      </w:r>
      <w:r w:rsidRPr="002A7770">
        <w:rPr>
          <w:rFonts w:cs="Tahoma"/>
          <w:sz w:val="24"/>
          <w:szCs w:val="24"/>
          <w:lang w:val="pl-PL"/>
        </w:rPr>
        <w:tab/>
        <w:t xml:space="preserve">Wieloletnie zmiany odpływu wód oraz ładunku BZT5 i </w:t>
      </w:r>
      <w:proofErr w:type="spellStart"/>
      <w:r w:rsidRPr="002A7770">
        <w:rPr>
          <w:rFonts w:cs="Tahoma"/>
          <w:sz w:val="24"/>
          <w:szCs w:val="24"/>
          <w:lang w:val="pl-PL"/>
        </w:rPr>
        <w:t>ChZT</w:t>
      </w:r>
      <w:proofErr w:type="spellEnd"/>
      <w:r w:rsidRPr="002A7770">
        <w:rPr>
          <w:rFonts w:cs="Tahoma"/>
          <w:sz w:val="24"/>
          <w:szCs w:val="24"/>
          <w:lang w:val="pl-PL"/>
        </w:rPr>
        <w:t xml:space="preserve"> z oczyszczalni ścieków w latach 1999 – 201</w:t>
      </w:r>
      <w:r w:rsidR="00407ACF" w:rsidRPr="002A7770">
        <w:rPr>
          <w:rFonts w:cs="Tahoma"/>
          <w:sz w:val="24"/>
          <w:szCs w:val="24"/>
          <w:lang w:val="pl-PL"/>
        </w:rPr>
        <w:t>4</w:t>
      </w:r>
      <w:r w:rsidR="00A40AC4" w:rsidRPr="002A7770">
        <w:rPr>
          <w:rFonts w:cs="Tahoma"/>
          <w:sz w:val="24"/>
          <w:szCs w:val="24"/>
          <w:lang w:val="pl-PL"/>
        </w:rPr>
        <w:t xml:space="preserve"> oraz 201</w:t>
      </w:r>
      <w:r w:rsidR="00407ACF" w:rsidRPr="002A7770">
        <w:rPr>
          <w:rFonts w:cs="Tahoma"/>
          <w:sz w:val="24"/>
          <w:szCs w:val="24"/>
          <w:lang w:val="pl-PL"/>
        </w:rPr>
        <w:t>5</w:t>
      </w:r>
      <w:r w:rsidR="00A40AC4" w:rsidRPr="002A7770">
        <w:rPr>
          <w:rFonts w:cs="Tahoma"/>
          <w:sz w:val="24"/>
          <w:szCs w:val="24"/>
          <w:lang w:val="pl-PL"/>
        </w:rPr>
        <w:t>.</w:t>
      </w:r>
    </w:p>
    <w:p w:rsidR="00D27C6E" w:rsidRDefault="00D27C6E" w:rsidP="00974340">
      <w:pPr>
        <w:pStyle w:val="Tekstpodstawowy"/>
        <w:spacing w:line="360" w:lineRule="auto"/>
        <w:ind w:firstLine="567"/>
        <w:rPr>
          <w:color w:val="000000" w:themeColor="text1"/>
          <w:sz w:val="24"/>
          <w:szCs w:val="24"/>
          <w:lang w:val="pl-PL"/>
        </w:rPr>
      </w:pPr>
      <w:r w:rsidRPr="009E4B65">
        <w:rPr>
          <w:color w:val="000000" w:themeColor="text1"/>
          <w:sz w:val="24"/>
          <w:szCs w:val="24"/>
          <w:lang w:val="pl-PL"/>
        </w:rPr>
        <w:t xml:space="preserve">Porównując wielkości ładunków poszczególnych zanieczyszczeń odprowadzanych przez oczyszczalnię Gdańsk „Wschód” </w:t>
      </w:r>
      <w:r w:rsidR="00FE7CB4">
        <w:rPr>
          <w:color w:val="000000" w:themeColor="text1"/>
          <w:sz w:val="24"/>
          <w:szCs w:val="24"/>
          <w:lang w:val="pl-PL"/>
        </w:rPr>
        <w:t xml:space="preserve">i jednostki wojskowej </w:t>
      </w:r>
      <w:r w:rsidRPr="009E4B65">
        <w:rPr>
          <w:color w:val="000000" w:themeColor="text1"/>
          <w:sz w:val="24"/>
          <w:szCs w:val="24"/>
          <w:lang w:val="pl-PL"/>
        </w:rPr>
        <w:t>w 201</w:t>
      </w:r>
      <w:r w:rsidR="00407ACF">
        <w:rPr>
          <w:color w:val="000000" w:themeColor="text1"/>
          <w:sz w:val="24"/>
          <w:szCs w:val="24"/>
          <w:lang w:val="pl-PL"/>
        </w:rPr>
        <w:t>5</w:t>
      </w:r>
      <w:r w:rsidRPr="009E4B65">
        <w:rPr>
          <w:color w:val="000000" w:themeColor="text1"/>
          <w:sz w:val="24"/>
          <w:szCs w:val="24"/>
          <w:lang w:val="pl-PL"/>
        </w:rPr>
        <w:t xml:space="preserve"> roku z analogicznymi wielkościami z roku 201</w:t>
      </w:r>
      <w:r w:rsidR="00407ACF">
        <w:rPr>
          <w:color w:val="000000" w:themeColor="text1"/>
          <w:sz w:val="24"/>
          <w:szCs w:val="24"/>
          <w:lang w:val="pl-PL"/>
        </w:rPr>
        <w:t>4</w:t>
      </w:r>
      <w:r w:rsidRPr="009E4B65">
        <w:rPr>
          <w:color w:val="000000" w:themeColor="text1"/>
          <w:sz w:val="24"/>
          <w:szCs w:val="24"/>
          <w:lang w:val="pl-PL"/>
        </w:rPr>
        <w:t xml:space="preserve"> odnotowano zmniejszenie wielkości ładunku BZT</w:t>
      </w:r>
      <w:r w:rsidRPr="009E4B65">
        <w:rPr>
          <w:color w:val="000000" w:themeColor="text1"/>
          <w:sz w:val="24"/>
          <w:szCs w:val="24"/>
          <w:vertAlign w:val="subscript"/>
          <w:lang w:val="pl-PL"/>
        </w:rPr>
        <w:t>5</w:t>
      </w:r>
      <w:r w:rsidRPr="009E4B65">
        <w:rPr>
          <w:color w:val="000000" w:themeColor="text1"/>
          <w:sz w:val="24"/>
          <w:szCs w:val="24"/>
          <w:lang w:val="pl-PL"/>
        </w:rPr>
        <w:t xml:space="preserve"> o </w:t>
      </w:r>
      <w:r w:rsidR="00FE7CB4">
        <w:rPr>
          <w:color w:val="000000" w:themeColor="text1"/>
          <w:sz w:val="24"/>
          <w:szCs w:val="24"/>
          <w:lang w:val="pl-PL"/>
        </w:rPr>
        <w:t>6</w:t>
      </w:r>
      <w:r w:rsidRPr="009E4B65">
        <w:rPr>
          <w:color w:val="000000" w:themeColor="text1"/>
          <w:sz w:val="24"/>
          <w:szCs w:val="24"/>
          <w:lang w:val="pl-PL"/>
        </w:rPr>
        <w:t>%</w:t>
      </w:r>
      <w:r>
        <w:rPr>
          <w:color w:val="000000" w:themeColor="text1"/>
          <w:sz w:val="24"/>
          <w:szCs w:val="24"/>
          <w:lang w:val="pl-PL"/>
        </w:rPr>
        <w:t>,</w:t>
      </w:r>
      <w:r w:rsidRPr="009E4B65">
        <w:rPr>
          <w:color w:val="000000" w:themeColor="text1"/>
          <w:sz w:val="24"/>
          <w:szCs w:val="24"/>
          <w:lang w:val="pl-PL"/>
        </w:rPr>
        <w:t xml:space="preserve"> </w:t>
      </w:r>
      <w:proofErr w:type="spellStart"/>
      <w:r w:rsidRPr="009E4B65">
        <w:rPr>
          <w:color w:val="000000" w:themeColor="text1"/>
          <w:sz w:val="24"/>
          <w:szCs w:val="24"/>
          <w:lang w:val="pl-PL"/>
        </w:rPr>
        <w:t>ChZT</w:t>
      </w:r>
      <w:r>
        <w:rPr>
          <w:color w:val="000000" w:themeColor="text1"/>
          <w:sz w:val="24"/>
          <w:szCs w:val="24"/>
          <w:lang w:val="pl-PL"/>
        </w:rPr>
        <w:t>-Cr</w:t>
      </w:r>
      <w:proofErr w:type="spellEnd"/>
      <w:r w:rsidRPr="009E4B65">
        <w:rPr>
          <w:color w:val="000000" w:themeColor="text1"/>
          <w:sz w:val="24"/>
          <w:szCs w:val="24"/>
          <w:lang w:val="pl-PL"/>
        </w:rPr>
        <w:t xml:space="preserve"> o</w:t>
      </w:r>
      <w:r>
        <w:rPr>
          <w:color w:val="000000" w:themeColor="text1"/>
          <w:sz w:val="24"/>
          <w:szCs w:val="24"/>
          <w:lang w:val="pl-PL"/>
        </w:rPr>
        <w:t xml:space="preserve"> </w:t>
      </w:r>
      <w:r w:rsidR="00FE7CB4">
        <w:rPr>
          <w:color w:val="000000" w:themeColor="text1"/>
          <w:sz w:val="24"/>
          <w:szCs w:val="24"/>
          <w:lang w:val="pl-PL"/>
        </w:rPr>
        <w:t>3</w:t>
      </w:r>
      <w:r w:rsidRPr="009E4B65">
        <w:rPr>
          <w:color w:val="000000" w:themeColor="text1"/>
          <w:sz w:val="24"/>
          <w:szCs w:val="24"/>
          <w:lang w:val="pl-PL"/>
        </w:rPr>
        <w:t xml:space="preserve">%, związków fosforu o </w:t>
      </w:r>
      <w:r w:rsidR="00FE7CB4">
        <w:rPr>
          <w:color w:val="000000" w:themeColor="text1"/>
          <w:sz w:val="24"/>
          <w:szCs w:val="24"/>
          <w:lang w:val="pl-PL"/>
        </w:rPr>
        <w:t>6</w:t>
      </w:r>
      <w:r w:rsidRPr="009E4B65">
        <w:rPr>
          <w:color w:val="000000" w:themeColor="text1"/>
          <w:sz w:val="24"/>
          <w:szCs w:val="24"/>
          <w:lang w:val="pl-PL"/>
        </w:rPr>
        <w:t xml:space="preserve">% i związków azotu o </w:t>
      </w:r>
      <w:r w:rsidR="00FE7CB4">
        <w:rPr>
          <w:color w:val="000000" w:themeColor="text1"/>
          <w:sz w:val="24"/>
          <w:szCs w:val="24"/>
          <w:lang w:val="pl-PL"/>
        </w:rPr>
        <w:t>7</w:t>
      </w:r>
      <w:r>
        <w:rPr>
          <w:color w:val="000000" w:themeColor="text1"/>
          <w:sz w:val="24"/>
          <w:szCs w:val="24"/>
          <w:lang w:val="pl-PL"/>
        </w:rPr>
        <w:t>%</w:t>
      </w:r>
      <w:r w:rsidRPr="009E4B65">
        <w:rPr>
          <w:color w:val="000000" w:themeColor="text1"/>
          <w:sz w:val="24"/>
          <w:szCs w:val="24"/>
          <w:lang w:val="pl-PL"/>
        </w:rPr>
        <w:t xml:space="preserve">. </w:t>
      </w:r>
    </w:p>
    <w:p w:rsidR="00FE7CB4" w:rsidRPr="00BB55D7" w:rsidRDefault="00A40AC4" w:rsidP="00FE7CB4">
      <w:pPr>
        <w:spacing w:line="360" w:lineRule="auto"/>
        <w:ind w:firstLine="567"/>
        <w:jc w:val="both"/>
        <w:rPr>
          <w:color w:val="000000" w:themeColor="text1"/>
          <w:sz w:val="24"/>
          <w:lang w:val="pl-PL"/>
        </w:rPr>
      </w:pPr>
      <w:r>
        <w:rPr>
          <w:color w:val="000000" w:themeColor="text1"/>
          <w:sz w:val="24"/>
          <w:lang w:val="pl-PL"/>
        </w:rPr>
        <w:t>Wśród</w:t>
      </w:r>
      <w:r w:rsidR="00D27C6E" w:rsidRPr="00C66403">
        <w:rPr>
          <w:color w:val="000000" w:themeColor="text1"/>
          <w:sz w:val="24"/>
          <w:lang w:val="pl-PL"/>
        </w:rPr>
        <w:t xml:space="preserve"> zakładów przemysłowych </w:t>
      </w:r>
      <w:r w:rsidR="007A22A8">
        <w:rPr>
          <w:color w:val="000000" w:themeColor="text1"/>
          <w:sz w:val="24"/>
          <w:lang w:val="pl-PL"/>
        </w:rPr>
        <w:t xml:space="preserve">(rys. 3) </w:t>
      </w:r>
      <w:r w:rsidR="00FE7CB4" w:rsidRPr="008310B4">
        <w:rPr>
          <w:color w:val="000000" w:themeColor="text1"/>
          <w:sz w:val="24"/>
          <w:lang w:val="pl-PL"/>
        </w:rPr>
        <w:t>największy udział w wielkości wypływu ścieków w 201</w:t>
      </w:r>
      <w:r w:rsidR="00FE7CB4">
        <w:rPr>
          <w:color w:val="000000" w:themeColor="text1"/>
          <w:sz w:val="24"/>
          <w:lang w:val="pl-PL"/>
        </w:rPr>
        <w:t>5</w:t>
      </w:r>
      <w:r w:rsidR="00FE7CB4" w:rsidRPr="008310B4">
        <w:rPr>
          <w:color w:val="000000" w:themeColor="text1"/>
          <w:sz w:val="24"/>
          <w:lang w:val="pl-PL"/>
        </w:rPr>
        <w:t xml:space="preserve"> roku miał zakład Grupy LOTOS S.A. (Rafineria Gdańska), z uwzględnieniem odpływu do </w:t>
      </w:r>
      <w:proofErr w:type="spellStart"/>
      <w:r w:rsidR="00FE7CB4" w:rsidRPr="008310B4">
        <w:rPr>
          <w:color w:val="000000" w:themeColor="text1"/>
          <w:sz w:val="24"/>
          <w:lang w:val="pl-PL"/>
        </w:rPr>
        <w:t>Rozwójki</w:t>
      </w:r>
      <w:proofErr w:type="spellEnd"/>
      <w:r w:rsidR="00FE7CB4" w:rsidRPr="008310B4">
        <w:rPr>
          <w:color w:val="000000" w:themeColor="text1"/>
          <w:sz w:val="24"/>
          <w:lang w:val="pl-PL"/>
        </w:rPr>
        <w:t>, który nie jest brany pod uwagę w obliczeniach sumarycznych ładunków</w:t>
      </w:r>
      <w:r w:rsidR="00FE7CB4">
        <w:rPr>
          <w:color w:val="000000" w:themeColor="text1"/>
          <w:sz w:val="24"/>
          <w:lang w:val="pl-PL"/>
        </w:rPr>
        <w:t xml:space="preserve"> odprowadzanych do Zatoki Gdańskiej</w:t>
      </w:r>
      <w:r w:rsidR="00FE7CB4" w:rsidRPr="008310B4">
        <w:rPr>
          <w:color w:val="000000" w:themeColor="text1"/>
          <w:sz w:val="24"/>
          <w:lang w:val="pl-PL"/>
        </w:rPr>
        <w:t>.</w:t>
      </w:r>
      <w:r w:rsidR="00FE7CB4">
        <w:rPr>
          <w:color w:val="000000" w:themeColor="text1"/>
          <w:sz w:val="24"/>
          <w:lang w:val="pl-PL"/>
        </w:rPr>
        <w:t xml:space="preserve"> </w:t>
      </w:r>
      <w:r w:rsidR="00FE7CB4" w:rsidRPr="008310B4">
        <w:rPr>
          <w:color w:val="000000" w:themeColor="text1"/>
          <w:sz w:val="24"/>
          <w:lang w:val="pl-PL"/>
        </w:rPr>
        <w:t>Ładunki BZT</w:t>
      </w:r>
      <w:r w:rsidR="00FE7CB4" w:rsidRPr="008310B4">
        <w:rPr>
          <w:color w:val="000000" w:themeColor="text1"/>
          <w:sz w:val="24"/>
          <w:vertAlign w:val="subscript"/>
          <w:lang w:val="pl-PL"/>
        </w:rPr>
        <w:t>5</w:t>
      </w:r>
      <w:r w:rsidR="00FE7CB4" w:rsidRPr="008310B4">
        <w:rPr>
          <w:color w:val="000000" w:themeColor="text1"/>
          <w:sz w:val="24"/>
          <w:lang w:val="pl-PL"/>
        </w:rPr>
        <w:t xml:space="preserve">, </w:t>
      </w:r>
      <w:proofErr w:type="spellStart"/>
      <w:r w:rsidR="00FE7CB4" w:rsidRPr="008310B4">
        <w:rPr>
          <w:color w:val="000000" w:themeColor="text1"/>
          <w:sz w:val="24"/>
          <w:lang w:val="pl-PL"/>
        </w:rPr>
        <w:t>ChZT</w:t>
      </w:r>
      <w:proofErr w:type="spellEnd"/>
      <w:r w:rsidR="00FE7CB4" w:rsidRPr="008310B4">
        <w:rPr>
          <w:color w:val="000000" w:themeColor="text1"/>
          <w:sz w:val="24"/>
          <w:lang w:val="pl-PL"/>
        </w:rPr>
        <w:t xml:space="preserve"> miały największe wartości, co </w:t>
      </w:r>
      <w:r w:rsidR="00FE7CB4" w:rsidRPr="008310B4">
        <w:rPr>
          <w:color w:val="000000" w:themeColor="text1"/>
          <w:sz w:val="24"/>
          <w:lang w:val="pl-PL"/>
        </w:rPr>
        <w:lastRenderedPageBreak/>
        <w:t>prawdopodobnie było związane z</w:t>
      </w:r>
      <w:r w:rsidR="00FE7CB4">
        <w:rPr>
          <w:color w:val="000000" w:themeColor="text1"/>
          <w:sz w:val="24"/>
          <w:lang w:val="pl-PL"/>
        </w:rPr>
        <w:t> </w:t>
      </w:r>
      <w:r w:rsidR="00FE7CB4" w:rsidRPr="008310B4">
        <w:rPr>
          <w:color w:val="000000" w:themeColor="text1"/>
          <w:sz w:val="24"/>
          <w:lang w:val="pl-PL"/>
        </w:rPr>
        <w:t xml:space="preserve">dużym wypływem wód opadowych i drenażowych zawierających znaczne ilości zawiesin ogólnych w wodach odprowadzanych do </w:t>
      </w:r>
      <w:proofErr w:type="spellStart"/>
      <w:r w:rsidR="00FE7CB4" w:rsidRPr="008310B4">
        <w:rPr>
          <w:color w:val="000000" w:themeColor="text1"/>
          <w:sz w:val="24"/>
          <w:lang w:val="pl-PL"/>
        </w:rPr>
        <w:t>Rozwójki</w:t>
      </w:r>
      <w:proofErr w:type="spellEnd"/>
      <w:r w:rsidR="00FE7CB4" w:rsidRPr="008310B4">
        <w:rPr>
          <w:color w:val="000000" w:themeColor="text1"/>
          <w:sz w:val="24"/>
          <w:lang w:val="pl-PL"/>
        </w:rPr>
        <w:t xml:space="preserve">. </w:t>
      </w:r>
    </w:p>
    <w:p w:rsidR="00FE7CB4" w:rsidRDefault="00FE7CB4" w:rsidP="00FE7CB4">
      <w:pPr>
        <w:spacing w:line="360" w:lineRule="auto"/>
        <w:ind w:firstLine="567"/>
        <w:jc w:val="both"/>
        <w:rPr>
          <w:color w:val="000000" w:themeColor="text1"/>
          <w:sz w:val="24"/>
          <w:lang w:val="pl-PL"/>
        </w:rPr>
      </w:pPr>
    </w:p>
    <w:p w:rsidR="000D70FF" w:rsidRPr="000D70FF" w:rsidRDefault="00A40AC4" w:rsidP="00FE7CB4">
      <w:pPr>
        <w:spacing w:line="360" w:lineRule="auto"/>
        <w:ind w:firstLine="567"/>
        <w:jc w:val="both"/>
        <w:rPr>
          <w:rFonts w:ascii="Tahoma" w:hAnsi="Tahoma"/>
          <w:color w:val="FF0000"/>
          <w:lang w:val="pl-PL"/>
        </w:rPr>
      </w:pPr>
      <w:r w:rsidRPr="00377B6A">
        <w:rPr>
          <w:noProof/>
          <w:sz w:val="28"/>
          <w:lang w:val="pl-PL" w:eastAsia="pl-PL" w:bidi="ar-SA"/>
        </w:rPr>
        <w:drawing>
          <wp:inline distT="0" distB="0" distL="0" distR="0">
            <wp:extent cx="6377651" cy="3935393"/>
            <wp:effectExtent l="0" t="0" r="4445" b="8255"/>
            <wp:docPr id="34" name="Wykres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60588" w:rsidRPr="00660588" w:rsidRDefault="009C7F16" w:rsidP="002A7770">
      <w:pPr>
        <w:ind w:left="993" w:hanging="944"/>
        <w:rPr>
          <w:rFonts w:cs="Tahoma"/>
          <w:sz w:val="24"/>
          <w:szCs w:val="24"/>
          <w:lang w:val="pl-PL"/>
        </w:rPr>
      </w:pPr>
      <w:r w:rsidRPr="00660588">
        <w:rPr>
          <w:rFonts w:cs="Tahoma"/>
          <w:sz w:val="24"/>
          <w:szCs w:val="24"/>
          <w:lang w:val="pl-PL"/>
        </w:rPr>
        <w:t xml:space="preserve">Rys. </w:t>
      </w:r>
      <w:r w:rsidR="00660588">
        <w:rPr>
          <w:rFonts w:cs="Tahoma"/>
          <w:sz w:val="24"/>
          <w:szCs w:val="24"/>
          <w:lang w:val="pl-PL"/>
        </w:rPr>
        <w:t>3</w:t>
      </w:r>
      <w:r w:rsidRPr="00660588">
        <w:rPr>
          <w:rFonts w:cs="Tahoma"/>
          <w:sz w:val="24"/>
          <w:szCs w:val="24"/>
          <w:lang w:val="pl-PL"/>
        </w:rPr>
        <w:t>.</w:t>
      </w:r>
      <w:r w:rsidRPr="00660588">
        <w:rPr>
          <w:rFonts w:cs="Tahoma"/>
          <w:sz w:val="24"/>
          <w:szCs w:val="24"/>
          <w:lang w:val="pl-PL"/>
        </w:rPr>
        <w:tab/>
        <w:t>Udział procentowy ładunku zanieczyszczeń BZT</w:t>
      </w:r>
      <w:r w:rsidRPr="002A7770">
        <w:rPr>
          <w:rFonts w:cs="Tahoma"/>
          <w:sz w:val="24"/>
          <w:szCs w:val="24"/>
          <w:vertAlign w:val="subscript"/>
          <w:lang w:val="pl-PL"/>
        </w:rPr>
        <w:t xml:space="preserve">5 </w:t>
      </w:r>
      <w:r w:rsidRPr="00660588">
        <w:rPr>
          <w:rFonts w:cs="Tahoma"/>
          <w:sz w:val="24"/>
          <w:szCs w:val="24"/>
          <w:lang w:val="pl-PL"/>
        </w:rPr>
        <w:t>odprowadzanego przez duże zakłady przemysłowe do wód powierzchniowych w gminie Gdańsk.</w:t>
      </w:r>
      <w:r w:rsidR="00660588" w:rsidRPr="00660588">
        <w:rPr>
          <w:rFonts w:cs="Tahoma"/>
          <w:sz w:val="24"/>
          <w:szCs w:val="24"/>
          <w:lang w:val="pl-PL"/>
        </w:rPr>
        <w:t xml:space="preserve"> </w:t>
      </w:r>
    </w:p>
    <w:p w:rsidR="00FE7CB4" w:rsidRPr="00A04D69" w:rsidRDefault="00FE7CB4" w:rsidP="00FE7CB4">
      <w:pPr>
        <w:spacing w:line="360" w:lineRule="auto"/>
        <w:ind w:firstLine="567"/>
        <w:jc w:val="both"/>
        <w:rPr>
          <w:color w:val="000000" w:themeColor="text1"/>
          <w:sz w:val="24"/>
          <w:lang w:val="pl-PL"/>
        </w:rPr>
      </w:pPr>
      <w:r w:rsidRPr="00A04D69">
        <w:rPr>
          <w:color w:val="000000" w:themeColor="text1"/>
          <w:sz w:val="24"/>
          <w:lang w:val="pl-PL"/>
        </w:rPr>
        <w:t>Porównując wielkość odpływu i ładunków zanieczyszczeń odprowadzanych z terenu gminy Gdańsk do Zatoki Gdańskiej z odpływem zanieczyszczeń odprowadzanych Wisłą do morza (rys. 4) widać, że ten pierwszy był znacznie mniejszy i stanowił zaledwie 1,</w:t>
      </w:r>
      <w:r>
        <w:rPr>
          <w:color w:val="000000" w:themeColor="text1"/>
          <w:sz w:val="24"/>
          <w:lang w:val="pl-PL"/>
        </w:rPr>
        <w:t xml:space="preserve">6 </w:t>
      </w:r>
      <w:r w:rsidRPr="00A04D69">
        <w:rPr>
          <w:color w:val="000000" w:themeColor="text1"/>
          <w:sz w:val="24"/>
          <w:lang w:val="pl-PL"/>
        </w:rPr>
        <w:t xml:space="preserve">% odpływu Wisły. </w:t>
      </w:r>
      <w:r>
        <w:rPr>
          <w:color w:val="000000" w:themeColor="text1"/>
          <w:sz w:val="24"/>
          <w:lang w:val="pl-PL"/>
        </w:rPr>
        <w:t xml:space="preserve">Udział ten zwiększył się jednak w stosunku do udziału w 2014 roku, przyczyniając się do zwiększenia udziału procentowego odprowadzanych zanieczyszczeń, który stanowił w przypadku </w:t>
      </w:r>
      <w:r w:rsidRPr="00A04D69">
        <w:rPr>
          <w:color w:val="000000" w:themeColor="text1"/>
          <w:sz w:val="24"/>
          <w:lang w:val="pl-PL"/>
        </w:rPr>
        <w:t>BZT</w:t>
      </w:r>
      <w:r w:rsidRPr="00A04D69">
        <w:rPr>
          <w:color w:val="000000" w:themeColor="text1"/>
          <w:sz w:val="24"/>
          <w:vertAlign w:val="subscript"/>
          <w:lang w:val="pl-PL"/>
        </w:rPr>
        <w:t>5</w:t>
      </w:r>
      <w:r w:rsidRPr="00A04D69">
        <w:rPr>
          <w:color w:val="000000" w:themeColor="text1"/>
          <w:sz w:val="24"/>
          <w:lang w:val="pl-PL"/>
        </w:rPr>
        <w:t xml:space="preserve"> 1,</w:t>
      </w:r>
      <w:r>
        <w:rPr>
          <w:color w:val="000000" w:themeColor="text1"/>
          <w:sz w:val="24"/>
          <w:lang w:val="pl-PL"/>
        </w:rPr>
        <w:t>51</w:t>
      </w:r>
      <w:r w:rsidRPr="00A04D69">
        <w:rPr>
          <w:color w:val="000000" w:themeColor="text1"/>
          <w:sz w:val="24"/>
          <w:lang w:val="pl-PL"/>
        </w:rPr>
        <w:t>% ładunku niesionego Wisłą, a</w:t>
      </w:r>
      <w:r>
        <w:rPr>
          <w:color w:val="000000" w:themeColor="text1"/>
          <w:sz w:val="24"/>
          <w:lang w:val="pl-PL"/>
        </w:rPr>
        <w:t> </w:t>
      </w:r>
      <w:r w:rsidRPr="00A04D69">
        <w:rPr>
          <w:color w:val="000000" w:themeColor="text1"/>
          <w:sz w:val="24"/>
          <w:lang w:val="pl-PL"/>
        </w:rPr>
        <w:t>ładunk</w:t>
      </w:r>
      <w:r>
        <w:rPr>
          <w:color w:val="000000" w:themeColor="text1"/>
          <w:sz w:val="24"/>
          <w:lang w:val="pl-PL"/>
        </w:rPr>
        <w:t>u</w:t>
      </w:r>
      <w:r w:rsidRPr="00A04D69">
        <w:rPr>
          <w:color w:val="000000" w:themeColor="text1"/>
          <w:sz w:val="24"/>
          <w:lang w:val="pl-PL"/>
        </w:rPr>
        <w:t xml:space="preserve"> fosforu i azotu ogólnego odpowiednio: </w:t>
      </w:r>
      <w:r>
        <w:rPr>
          <w:color w:val="000000" w:themeColor="text1"/>
          <w:sz w:val="24"/>
          <w:lang w:val="pl-PL"/>
        </w:rPr>
        <w:t>1</w:t>
      </w:r>
      <w:r w:rsidRPr="00A04D69">
        <w:rPr>
          <w:color w:val="000000" w:themeColor="text1"/>
          <w:sz w:val="24"/>
          <w:lang w:val="pl-PL"/>
        </w:rPr>
        <w:t>,3</w:t>
      </w:r>
      <w:r>
        <w:rPr>
          <w:color w:val="000000" w:themeColor="text1"/>
          <w:sz w:val="24"/>
          <w:lang w:val="pl-PL"/>
        </w:rPr>
        <w:t>6</w:t>
      </w:r>
      <w:r w:rsidRPr="00A04D69">
        <w:rPr>
          <w:color w:val="000000" w:themeColor="text1"/>
          <w:sz w:val="24"/>
          <w:lang w:val="pl-PL"/>
        </w:rPr>
        <w:t>% i 1,</w:t>
      </w:r>
      <w:r>
        <w:rPr>
          <w:color w:val="000000" w:themeColor="text1"/>
          <w:sz w:val="24"/>
          <w:lang w:val="pl-PL"/>
        </w:rPr>
        <w:t>93</w:t>
      </w:r>
      <w:r w:rsidRPr="00A04D69">
        <w:rPr>
          <w:color w:val="000000" w:themeColor="text1"/>
          <w:sz w:val="24"/>
          <w:lang w:val="pl-PL"/>
        </w:rPr>
        <w:t xml:space="preserve">%. </w:t>
      </w:r>
    </w:p>
    <w:p w:rsidR="00660588" w:rsidRDefault="00660588" w:rsidP="00660588">
      <w:pPr>
        <w:spacing w:after="0" w:line="240" w:lineRule="auto"/>
        <w:rPr>
          <w:color w:val="000000" w:themeColor="text1"/>
          <w:sz w:val="24"/>
          <w:lang w:val="pl-PL"/>
        </w:rPr>
      </w:pPr>
    </w:p>
    <w:tbl>
      <w:tblPr>
        <w:tblStyle w:val="Tabela-Siatka"/>
        <w:tblW w:w="0" w:type="auto"/>
        <w:jc w:val="center"/>
        <w:tblInd w:w="-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192"/>
        <w:gridCol w:w="4395"/>
      </w:tblGrid>
      <w:tr w:rsidR="00660588" w:rsidTr="00E922C6">
        <w:trPr>
          <w:jc w:val="center"/>
        </w:trPr>
        <w:tc>
          <w:tcPr>
            <w:tcW w:w="5192" w:type="dxa"/>
          </w:tcPr>
          <w:p w:rsidR="00660588" w:rsidRDefault="00660588" w:rsidP="00E922C6">
            <w:pPr>
              <w:spacing w:line="360" w:lineRule="auto"/>
              <w:jc w:val="both"/>
              <w:rPr>
                <w:color w:val="000000" w:themeColor="text1"/>
                <w:sz w:val="24"/>
                <w:lang w:val="pl-PL"/>
              </w:rPr>
            </w:pPr>
            <w:r>
              <w:rPr>
                <w:noProof/>
                <w:lang w:val="pl-PL" w:eastAsia="pl-PL" w:bidi="ar-SA"/>
              </w:rPr>
              <w:lastRenderedPageBreak/>
              <w:drawing>
                <wp:inline distT="0" distB="0" distL="0" distR="0">
                  <wp:extent cx="2872854" cy="2402006"/>
                  <wp:effectExtent l="0" t="0" r="3810" b="0"/>
                  <wp:docPr id="30" name="Wykres 3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  <w:tc>
          <w:tcPr>
            <w:tcW w:w="4395" w:type="dxa"/>
          </w:tcPr>
          <w:p w:rsidR="00660588" w:rsidRDefault="00660588" w:rsidP="00E922C6">
            <w:pPr>
              <w:spacing w:line="360" w:lineRule="auto"/>
              <w:jc w:val="both"/>
              <w:rPr>
                <w:color w:val="000000" w:themeColor="text1"/>
                <w:sz w:val="24"/>
                <w:lang w:val="pl-PL"/>
              </w:rPr>
            </w:pPr>
            <w:r>
              <w:rPr>
                <w:noProof/>
                <w:lang w:val="pl-PL" w:eastAsia="pl-PL" w:bidi="ar-SA"/>
              </w:rPr>
              <w:drawing>
                <wp:inline distT="0" distB="0" distL="0" distR="0">
                  <wp:extent cx="2565779" cy="2402006"/>
                  <wp:effectExtent l="0" t="0" r="6350" b="0"/>
                  <wp:docPr id="31" name="Wykres 3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</w:tr>
      <w:tr w:rsidR="00660588" w:rsidTr="00E922C6">
        <w:trPr>
          <w:jc w:val="center"/>
        </w:trPr>
        <w:tc>
          <w:tcPr>
            <w:tcW w:w="5192" w:type="dxa"/>
          </w:tcPr>
          <w:p w:rsidR="00660588" w:rsidRDefault="00660588" w:rsidP="00E922C6">
            <w:pPr>
              <w:spacing w:line="360" w:lineRule="auto"/>
              <w:jc w:val="both"/>
              <w:rPr>
                <w:color w:val="000000" w:themeColor="text1"/>
                <w:sz w:val="24"/>
                <w:lang w:val="pl-PL"/>
              </w:rPr>
            </w:pPr>
            <w:r>
              <w:rPr>
                <w:noProof/>
                <w:lang w:val="pl-PL" w:eastAsia="pl-PL" w:bidi="ar-SA"/>
              </w:rPr>
              <w:drawing>
                <wp:inline distT="0" distB="0" distL="0" distR="0">
                  <wp:extent cx="2872854" cy="2477068"/>
                  <wp:effectExtent l="0" t="0" r="3810" b="0"/>
                  <wp:docPr id="32" name="Wykres 3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  <w:tc>
          <w:tcPr>
            <w:tcW w:w="4395" w:type="dxa"/>
          </w:tcPr>
          <w:p w:rsidR="00660588" w:rsidRDefault="00660588" w:rsidP="00E922C6">
            <w:pPr>
              <w:spacing w:line="360" w:lineRule="auto"/>
              <w:jc w:val="both"/>
              <w:rPr>
                <w:color w:val="000000" w:themeColor="text1"/>
                <w:sz w:val="24"/>
                <w:lang w:val="pl-PL"/>
              </w:rPr>
            </w:pPr>
            <w:r>
              <w:rPr>
                <w:noProof/>
                <w:lang w:val="pl-PL" w:eastAsia="pl-PL" w:bidi="ar-SA"/>
              </w:rPr>
              <w:drawing>
                <wp:inline distT="0" distB="0" distL="0" distR="0">
                  <wp:extent cx="2606723" cy="2477069"/>
                  <wp:effectExtent l="0" t="0" r="3175" b="0"/>
                  <wp:docPr id="33" name="Wykres 3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</w:tc>
      </w:tr>
    </w:tbl>
    <w:p w:rsidR="00660588" w:rsidRDefault="00660588" w:rsidP="002A7770">
      <w:pPr>
        <w:ind w:left="993" w:hanging="944"/>
        <w:rPr>
          <w:rFonts w:cs="Tahoma"/>
          <w:sz w:val="24"/>
          <w:szCs w:val="24"/>
          <w:lang w:val="pl-PL"/>
        </w:rPr>
      </w:pPr>
      <w:r w:rsidRPr="00A04D69">
        <w:rPr>
          <w:rFonts w:cs="Tahoma"/>
          <w:sz w:val="24"/>
          <w:szCs w:val="24"/>
          <w:lang w:val="pl-PL"/>
        </w:rPr>
        <w:t xml:space="preserve">Rys. </w:t>
      </w:r>
      <w:r>
        <w:rPr>
          <w:rFonts w:cs="Tahoma"/>
          <w:sz w:val="24"/>
          <w:szCs w:val="24"/>
          <w:lang w:val="pl-PL"/>
        </w:rPr>
        <w:t>4</w:t>
      </w:r>
      <w:r w:rsidRPr="00A04D69">
        <w:rPr>
          <w:rFonts w:cs="Tahoma"/>
          <w:sz w:val="24"/>
          <w:szCs w:val="24"/>
          <w:lang w:val="pl-PL"/>
        </w:rPr>
        <w:t>.</w:t>
      </w:r>
      <w:r w:rsidRPr="00A04D69">
        <w:rPr>
          <w:rFonts w:cs="Tahoma"/>
          <w:sz w:val="24"/>
          <w:szCs w:val="24"/>
          <w:lang w:val="pl-PL"/>
        </w:rPr>
        <w:tab/>
        <w:t>Porównanie wielkości odpływu cieków Gminy Gdańsk i Wisły oraz wielkości ładunków zanieczyszczeń wnoszonych do Zatoki Gdańskiej przez cieki Gminy Gdańsk i Wisłę w 201</w:t>
      </w:r>
      <w:r w:rsidR="001B328B">
        <w:rPr>
          <w:rFonts w:cs="Tahoma"/>
          <w:sz w:val="24"/>
          <w:szCs w:val="24"/>
          <w:lang w:val="pl-PL"/>
        </w:rPr>
        <w:t>5</w:t>
      </w:r>
      <w:r w:rsidRPr="00A04D69">
        <w:rPr>
          <w:rFonts w:cs="Tahoma"/>
          <w:sz w:val="24"/>
          <w:szCs w:val="24"/>
          <w:lang w:val="pl-PL"/>
        </w:rPr>
        <w:t xml:space="preserve"> roku.</w:t>
      </w:r>
      <w:r>
        <w:rPr>
          <w:rFonts w:cs="Tahoma"/>
          <w:sz w:val="24"/>
          <w:szCs w:val="24"/>
          <w:lang w:val="pl-PL"/>
        </w:rPr>
        <w:tab/>
      </w:r>
    </w:p>
    <w:p w:rsidR="00FE7CB4" w:rsidRDefault="00FE7CB4">
      <w:pPr>
        <w:spacing w:after="0" w:line="240" w:lineRule="auto"/>
        <w:rPr>
          <w:color w:val="000000" w:themeColor="text1"/>
          <w:sz w:val="24"/>
          <w:szCs w:val="24"/>
          <w:lang w:val="pl-PL"/>
        </w:rPr>
      </w:pPr>
      <w:r>
        <w:rPr>
          <w:color w:val="000000" w:themeColor="text1"/>
          <w:sz w:val="24"/>
          <w:szCs w:val="24"/>
          <w:lang w:val="pl-PL"/>
        </w:rPr>
        <w:br w:type="page"/>
      </w:r>
      <w:bookmarkStart w:id="0" w:name="_GoBack"/>
      <w:bookmarkEnd w:id="0"/>
    </w:p>
    <w:p w:rsidR="000D70FF" w:rsidRPr="002B1B4A" w:rsidRDefault="000D70FF" w:rsidP="007B4EE3">
      <w:pPr>
        <w:pStyle w:val="Nagwek1"/>
      </w:pPr>
      <w:bookmarkStart w:id="1" w:name="_Toc100984782"/>
      <w:bookmarkStart w:id="2" w:name="_Toc100984848"/>
      <w:bookmarkStart w:id="3" w:name="_Toc132431288"/>
      <w:bookmarkStart w:id="4" w:name="_Toc164047866"/>
      <w:bookmarkStart w:id="5" w:name="_Toc164047966"/>
      <w:bookmarkStart w:id="6" w:name="_Toc226774351"/>
      <w:bookmarkStart w:id="7" w:name="_Toc256677570"/>
      <w:bookmarkStart w:id="8" w:name="_Toc256678586"/>
      <w:bookmarkStart w:id="9" w:name="_Toc353876552"/>
      <w:r w:rsidRPr="002B1B4A">
        <w:lastRenderedPageBreak/>
        <w:t>Wnioski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:rsidR="00E05D17" w:rsidRPr="00874AA3" w:rsidRDefault="000D70FF" w:rsidP="00E05D17">
      <w:pPr>
        <w:pStyle w:val="Tekstpodstawowy"/>
        <w:spacing w:line="360" w:lineRule="auto"/>
        <w:ind w:left="567" w:hanging="567"/>
        <w:rPr>
          <w:color w:val="000000" w:themeColor="text1"/>
          <w:sz w:val="24"/>
          <w:szCs w:val="24"/>
          <w:lang w:val="pl-PL"/>
        </w:rPr>
      </w:pPr>
      <w:r w:rsidRPr="00742F88">
        <w:rPr>
          <w:color w:val="000000" w:themeColor="text1"/>
          <w:lang w:val="pl-PL"/>
        </w:rPr>
        <w:t xml:space="preserve">1. </w:t>
      </w:r>
      <w:r w:rsidRPr="00742F88">
        <w:rPr>
          <w:color w:val="000000" w:themeColor="text1"/>
          <w:lang w:val="pl-PL"/>
        </w:rPr>
        <w:tab/>
      </w:r>
      <w:r w:rsidR="00E05D17" w:rsidRPr="00FB59B0">
        <w:rPr>
          <w:color w:val="000000" w:themeColor="text1"/>
          <w:sz w:val="24"/>
          <w:szCs w:val="24"/>
          <w:lang w:val="pl-PL"/>
        </w:rPr>
        <w:t xml:space="preserve">Z wyników obliczeń wielkości odpływu i ładunków zanieczyszczeń odprowadzanych </w:t>
      </w:r>
      <w:r w:rsidR="00E05D17" w:rsidRPr="00FB59B0">
        <w:rPr>
          <w:color w:val="000000" w:themeColor="text1"/>
          <w:sz w:val="24"/>
          <w:szCs w:val="24"/>
          <w:lang w:val="pl-PL"/>
        </w:rPr>
        <w:br/>
        <w:t>w 201</w:t>
      </w:r>
      <w:r w:rsidR="00E05D17">
        <w:rPr>
          <w:color w:val="000000" w:themeColor="text1"/>
          <w:sz w:val="24"/>
          <w:szCs w:val="24"/>
          <w:lang w:val="pl-PL"/>
        </w:rPr>
        <w:t>5</w:t>
      </w:r>
      <w:r w:rsidR="00E05D17" w:rsidRPr="00FB59B0">
        <w:rPr>
          <w:color w:val="000000" w:themeColor="text1"/>
          <w:sz w:val="24"/>
          <w:szCs w:val="24"/>
          <w:lang w:val="pl-PL"/>
        </w:rPr>
        <w:t xml:space="preserve"> roku do wód Zatoki Gdańskiej ciekami, kanałami i kolektorami ścieków z Gminy Gdańsk wynika, że:</w:t>
      </w:r>
    </w:p>
    <w:p w:rsidR="00E05D17" w:rsidRPr="00BE0FB9" w:rsidRDefault="00E05D17" w:rsidP="00E05D17">
      <w:pPr>
        <w:pStyle w:val="Tekstpodstawowy"/>
        <w:numPr>
          <w:ilvl w:val="0"/>
          <w:numId w:val="31"/>
        </w:numPr>
        <w:tabs>
          <w:tab w:val="clear" w:pos="360"/>
          <w:tab w:val="clear" w:pos="709"/>
          <w:tab w:val="num" w:pos="1418"/>
        </w:tabs>
        <w:spacing w:after="0" w:line="360" w:lineRule="auto"/>
        <w:ind w:left="1418" w:hanging="709"/>
        <w:rPr>
          <w:color w:val="000000" w:themeColor="text1"/>
          <w:sz w:val="24"/>
          <w:szCs w:val="24"/>
          <w:lang w:val="pl-PL"/>
        </w:rPr>
      </w:pPr>
      <w:r w:rsidRPr="00BE0FB9">
        <w:rPr>
          <w:color w:val="000000" w:themeColor="text1"/>
          <w:sz w:val="24"/>
          <w:szCs w:val="24"/>
          <w:lang w:val="pl-PL"/>
        </w:rPr>
        <w:t>W porównaniu do roku 201</w:t>
      </w:r>
      <w:r>
        <w:rPr>
          <w:color w:val="000000" w:themeColor="text1"/>
          <w:sz w:val="24"/>
          <w:szCs w:val="24"/>
          <w:lang w:val="pl-PL"/>
        </w:rPr>
        <w:t>4</w:t>
      </w:r>
      <w:r w:rsidRPr="00BE0FB9">
        <w:rPr>
          <w:color w:val="000000" w:themeColor="text1"/>
          <w:sz w:val="24"/>
          <w:szCs w:val="24"/>
          <w:lang w:val="pl-PL"/>
        </w:rPr>
        <w:t xml:space="preserve">, wielkość odpływu wód z Gminy Gdańsk </w:t>
      </w:r>
      <w:r>
        <w:rPr>
          <w:color w:val="000000" w:themeColor="text1"/>
          <w:sz w:val="24"/>
          <w:szCs w:val="24"/>
          <w:lang w:val="pl-PL"/>
        </w:rPr>
        <w:t>wzrosła</w:t>
      </w:r>
      <w:r w:rsidRPr="00BE0FB9">
        <w:rPr>
          <w:color w:val="000000" w:themeColor="text1"/>
          <w:sz w:val="24"/>
          <w:szCs w:val="24"/>
          <w:lang w:val="pl-PL"/>
        </w:rPr>
        <w:t xml:space="preserve"> w 201</w:t>
      </w:r>
      <w:r>
        <w:rPr>
          <w:color w:val="000000" w:themeColor="text1"/>
          <w:sz w:val="24"/>
          <w:szCs w:val="24"/>
          <w:lang w:val="pl-PL"/>
        </w:rPr>
        <w:t>5</w:t>
      </w:r>
      <w:r w:rsidRPr="00BE0FB9">
        <w:rPr>
          <w:color w:val="000000" w:themeColor="text1"/>
          <w:sz w:val="24"/>
          <w:szCs w:val="24"/>
          <w:lang w:val="pl-PL"/>
        </w:rPr>
        <w:t xml:space="preserve"> roku o </w:t>
      </w:r>
      <w:r>
        <w:rPr>
          <w:color w:val="000000" w:themeColor="text1"/>
          <w:sz w:val="24"/>
          <w:szCs w:val="24"/>
          <w:lang w:val="pl-PL"/>
        </w:rPr>
        <w:t xml:space="preserve">około </w:t>
      </w:r>
      <w:r w:rsidRPr="00BE0FB9">
        <w:rPr>
          <w:color w:val="000000" w:themeColor="text1"/>
          <w:sz w:val="24"/>
          <w:szCs w:val="24"/>
          <w:lang w:val="pl-PL"/>
        </w:rPr>
        <w:t>1</w:t>
      </w:r>
      <w:r>
        <w:rPr>
          <w:color w:val="000000" w:themeColor="text1"/>
          <w:sz w:val="24"/>
          <w:szCs w:val="24"/>
          <w:lang w:val="pl-PL"/>
        </w:rPr>
        <w:t>0</w:t>
      </w:r>
      <w:r w:rsidRPr="00BE0FB9">
        <w:rPr>
          <w:color w:val="000000" w:themeColor="text1"/>
          <w:sz w:val="24"/>
          <w:szCs w:val="24"/>
          <w:lang w:val="pl-PL"/>
        </w:rPr>
        <w:t xml:space="preserve">%. </w:t>
      </w:r>
      <w:r>
        <w:rPr>
          <w:color w:val="000000" w:themeColor="text1"/>
          <w:sz w:val="24"/>
          <w:szCs w:val="24"/>
          <w:lang w:val="pl-PL"/>
        </w:rPr>
        <w:t>W wyniku tego nastąpił wzrost ładunków BZT</w:t>
      </w:r>
      <w:r w:rsidRPr="00E05D17">
        <w:rPr>
          <w:color w:val="000000" w:themeColor="text1"/>
          <w:sz w:val="24"/>
          <w:szCs w:val="24"/>
          <w:vertAlign w:val="subscript"/>
          <w:lang w:val="pl-PL"/>
        </w:rPr>
        <w:t>5</w:t>
      </w:r>
      <w:r>
        <w:rPr>
          <w:color w:val="000000" w:themeColor="text1"/>
          <w:sz w:val="24"/>
          <w:szCs w:val="24"/>
          <w:lang w:val="pl-PL"/>
        </w:rPr>
        <w:t xml:space="preserve">, azotu i fosforu ogólnego, odpowiednio od 9% do 14 %. </w:t>
      </w:r>
      <w:r w:rsidRPr="00BE0FB9">
        <w:rPr>
          <w:color w:val="000000" w:themeColor="text1"/>
          <w:sz w:val="24"/>
          <w:szCs w:val="24"/>
          <w:lang w:val="pl-PL"/>
        </w:rPr>
        <w:t xml:space="preserve">Zmalały </w:t>
      </w:r>
      <w:r>
        <w:rPr>
          <w:color w:val="000000" w:themeColor="text1"/>
          <w:sz w:val="24"/>
          <w:szCs w:val="24"/>
          <w:lang w:val="pl-PL"/>
        </w:rPr>
        <w:t>natomiast</w:t>
      </w:r>
      <w:r w:rsidRPr="00BE0FB9">
        <w:rPr>
          <w:color w:val="000000" w:themeColor="text1"/>
          <w:sz w:val="24"/>
          <w:szCs w:val="24"/>
          <w:lang w:val="pl-PL"/>
        </w:rPr>
        <w:t xml:space="preserve"> ładunki </w:t>
      </w:r>
      <w:proofErr w:type="spellStart"/>
      <w:r w:rsidRPr="00BE0FB9">
        <w:rPr>
          <w:color w:val="000000" w:themeColor="text1"/>
          <w:sz w:val="24"/>
          <w:szCs w:val="24"/>
          <w:lang w:val="pl-PL"/>
        </w:rPr>
        <w:t>ChZT</w:t>
      </w:r>
      <w:proofErr w:type="spellEnd"/>
      <w:r w:rsidRPr="00BE0FB9">
        <w:rPr>
          <w:color w:val="000000" w:themeColor="text1"/>
          <w:sz w:val="24"/>
          <w:szCs w:val="24"/>
          <w:lang w:val="pl-PL"/>
        </w:rPr>
        <w:t xml:space="preserve"> </w:t>
      </w:r>
      <w:r>
        <w:rPr>
          <w:color w:val="000000" w:themeColor="text1"/>
          <w:sz w:val="24"/>
          <w:szCs w:val="24"/>
          <w:lang w:val="pl-PL"/>
        </w:rPr>
        <w:t>aż o 37 %, do czego przyczynił się ponad dwukrotny spadek tych ładunków w ciekach.</w:t>
      </w:r>
    </w:p>
    <w:p w:rsidR="00E05D17" w:rsidRPr="00BE0FB9" w:rsidRDefault="00E05D17" w:rsidP="00E05D17">
      <w:pPr>
        <w:pStyle w:val="Tekstpodstawowy"/>
        <w:numPr>
          <w:ilvl w:val="0"/>
          <w:numId w:val="31"/>
        </w:numPr>
        <w:tabs>
          <w:tab w:val="clear" w:pos="360"/>
          <w:tab w:val="clear" w:pos="709"/>
          <w:tab w:val="num" w:pos="1418"/>
        </w:tabs>
        <w:spacing w:after="0" w:line="360" w:lineRule="auto"/>
        <w:ind w:left="1418" w:hanging="709"/>
        <w:rPr>
          <w:color w:val="000000" w:themeColor="text1"/>
          <w:sz w:val="24"/>
          <w:szCs w:val="24"/>
          <w:lang w:val="pl-PL"/>
        </w:rPr>
      </w:pPr>
      <w:r w:rsidRPr="00BE0FB9">
        <w:rPr>
          <w:color w:val="000000" w:themeColor="text1"/>
          <w:sz w:val="24"/>
          <w:szCs w:val="24"/>
          <w:lang w:val="pl-PL"/>
        </w:rPr>
        <w:t>W 201</w:t>
      </w:r>
      <w:r>
        <w:rPr>
          <w:color w:val="000000" w:themeColor="text1"/>
          <w:sz w:val="24"/>
          <w:szCs w:val="24"/>
          <w:lang w:val="pl-PL"/>
        </w:rPr>
        <w:t>5</w:t>
      </w:r>
      <w:r w:rsidRPr="00BE0FB9">
        <w:rPr>
          <w:color w:val="000000" w:themeColor="text1"/>
          <w:sz w:val="24"/>
          <w:szCs w:val="24"/>
          <w:lang w:val="pl-PL"/>
        </w:rPr>
        <w:t xml:space="preserve"> roku ładunki fosforu i azotu odprowadzane przez oczyszczalnię Gdańsk „Wschód” (1</w:t>
      </w:r>
      <w:r>
        <w:rPr>
          <w:color w:val="000000" w:themeColor="text1"/>
          <w:sz w:val="24"/>
          <w:szCs w:val="24"/>
          <w:lang w:val="pl-PL"/>
        </w:rPr>
        <w:t>3</w:t>
      </w:r>
      <w:r w:rsidRPr="00BE0FB9">
        <w:rPr>
          <w:color w:val="000000" w:themeColor="text1"/>
          <w:sz w:val="24"/>
          <w:szCs w:val="24"/>
          <w:lang w:val="pl-PL"/>
        </w:rPr>
        <w:t>,</w:t>
      </w:r>
      <w:r>
        <w:rPr>
          <w:color w:val="000000" w:themeColor="text1"/>
          <w:sz w:val="24"/>
          <w:szCs w:val="24"/>
          <w:lang w:val="pl-PL"/>
        </w:rPr>
        <w:t>2</w:t>
      </w:r>
      <w:r w:rsidRPr="00BE0FB9">
        <w:rPr>
          <w:color w:val="000000" w:themeColor="text1"/>
          <w:sz w:val="24"/>
          <w:szCs w:val="24"/>
          <w:lang w:val="pl-PL"/>
        </w:rPr>
        <w:t xml:space="preserve"> ton fosforu/rok i 2</w:t>
      </w:r>
      <w:r>
        <w:rPr>
          <w:color w:val="000000" w:themeColor="text1"/>
          <w:sz w:val="24"/>
          <w:szCs w:val="24"/>
          <w:lang w:val="pl-PL"/>
        </w:rPr>
        <w:t>54</w:t>
      </w:r>
      <w:r w:rsidRPr="00BE0FB9">
        <w:rPr>
          <w:color w:val="000000" w:themeColor="text1"/>
          <w:sz w:val="24"/>
          <w:szCs w:val="24"/>
          <w:lang w:val="pl-PL"/>
        </w:rPr>
        <w:t xml:space="preserve">,5 ton azotu/rok) były </w:t>
      </w:r>
      <w:r>
        <w:rPr>
          <w:color w:val="000000" w:themeColor="text1"/>
          <w:sz w:val="24"/>
          <w:szCs w:val="24"/>
          <w:lang w:val="pl-PL"/>
        </w:rPr>
        <w:t xml:space="preserve">ponad </w:t>
      </w:r>
      <w:r w:rsidRPr="00BE0FB9">
        <w:rPr>
          <w:color w:val="000000" w:themeColor="text1"/>
          <w:sz w:val="24"/>
          <w:szCs w:val="24"/>
          <w:lang w:val="pl-PL"/>
        </w:rPr>
        <w:t>dwukrotnie mniejsze niż odprowadzane przez cieki i kanały (</w:t>
      </w:r>
      <w:r>
        <w:rPr>
          <w:color w:val="000000" w:themeColor="text1"/>
          <w:sz w:val="24"/>
          <w:szCs w:val="24"/>
          <w:lang w:val="pl-PL"/>
        </w:rPr>
        <w:t>28,8</w:t>
      </w:r>
      <w:r w:rsidRPr="00BE0FB9">
        <w:rPr>
          <w:color w:val="000000" w:themeColor="text1"/>
          <w:sz w:val="24"/>
          <w:szCs w:val="24"/>
          <w:lang w:val="pl-PL"/>
        </w:rPr>
        <w:t xml:space="preserve"> ton fosforu/rok i </w:t>
      </w:r>
      <w:r>
        <w:rPr>
          <w:color w:val="000000" w:themeColor="text1"/>
          <w:sz w:val="24"/>
          <w:szCs w:val="24"/>
          <w:lang w:val="pl-PL"/>
        </w:rPr>
        <w:t>5</w:t>
      </w:r>
      <w:r w:rsidRPr="00BE0FB9">
        <w:rPr>
          <w:color w:val="000000" w:themeColor="text1"/>
          <w:sz w:val="24"/>
          <w:szCs w:val="24"/>
          <w:lang w:val="pl-PL"/>
        </w:rPr>
        <w:t>9</w:t>
      </w:r>
      <w:r>
        <w:rPr>
          <w:color w:val="000000" w:themeColor="text1"/>
          <w:sz w:val="24"/>
          <w:szCs w:val="24"/>
          <w:lang w:val="pl-PL"/>
        </w:rPr>
        <w:t>1</w:t>
      </w:r>
      <w:r w:rsidRPr="00BE0FB9">
        <w:rPr>
          <w:color w:val="000000" w:themeColor="text1"/>
          <w:sz w:val="24"/>
          <w:szCs w:val="24"/>
          <w:lang w:val="pl-PL"/>
        </w:rPr>
        <w:t>,5 ton azotu/rok).</w:t>
      </w:r>
    </w:p>
    <w:p w:rsidR="00E05D17" w:rsidRPr="0004526D" w:rsidRDefault="00E05D17" w:rsidP="00E05D17">
      <w:pPr>
        <w:pStyle w:val="Tekstpodstawowy"/>
        <w:numPr>
          <w:ilvl w:val="0"/>
          <w:numId w:val="31"/>
        </w:numPr>
        <w:tabs>
          <w:tab w:val="clear" w:pos="360"/>
          <w:tab w:val="clear" w:pos="709"/>
          <w:tab w:val="num" w:pos="1418"/>
        </w:tabs>
        <w:spacing w:after="0" w:line="360" w:lineRule="auto"/>
        <w:ind w:left="1418" w:hanging="709"/>
        <w:rPr>
          <w:color w:val="000000" w:themeColor="text1"/>
          <w:sz w:val="24"/>
          <w:szCs w:val="24"/>
          <w:lang w:val="pl-PL"/>
        </w:rPr>
      </w:pPr>
      <w:r>
        <w:rPr>
          <w:color w:val="000000" w:themeColor="text1"/>
          <w:sz w:val="24"/>
          <w:szCs w:val="24"/>
          <w:lang w:val="pl-PL"/>
        </w:rPr>
        <w:t>Odpływ ł</w:t>
      </w:r>
      <w:r w:rsidRPr="0004526D">
        <w:rPr>
          <w:color w:val="000000" w:themeColor="text1"/>
          <w:sz w:val="24"/>
          <w:szCs w:val="24"/>
          <w:lang w:val="pl-PL"/>
        </w:rPr>
        <w:t>adunk</w:t>
      </w:r>
      <w:r>
        <w:rPr>
          <w:color w:val="000000" w:themeColor="text1"/>
          <w:sz w:val="24"/>
          <w:szCs w:val="24"/>
          <w:lang w:val="pl-PL"/>
        </w:rPr>
        <w:t>u</w:t>
      </w:r>
      <w:r w:rsidRPr="0004526D">
        <w:rPr>
          <w:color w:val="000000" w:themeColor="text1"/>
          <w:sz w:val="24"/>
          <w:szCs w:val="24"/>
          <w:lang w:val="pl-PL"/>
        </w:rPr>
        <w:t xml:space="preserve"> fosforu i azotu z oczyszczalni Gdańsk „Wschód” w</w:t>
      </w:r>
      <w:r>
        <w:rPr>
          <w:color w:val="000000" w:themeColor="text1"/>
          <w:sz w:val="24"/>
          <w:szCs w:val="24"/>
          <w:lang w:val="pl-PL"/>
        </w:rPr>
        <w:t> </w:t>
      </w:r>
      <w:r w:rsidRPr="0004526D">
        <w:rPr>
          <w:color w:val="000000" w:themeColor="text1"/>
          <w:sz w:val="24"/>
          <w:szCs w:val="24"/>
          <w:lang w:val="pl-PL"/>
        </w:rPr>
        <w:t>dalszym ciągu wykazuje tendencję spadkową.</w:t>
      </w:r>
    </w:p>
    <w:p w:rsidR="00E05D17" w:rsidRPr="00BE0FB9" w:rsidRDefault="00E05D17" w:rsidP="00E05D17">
      <w:pPr>
        <w:pStyle w:val="Tekstpodstawowy"/>
        <w:numPr>
          <w:ilvl w:val="0"/>
          <w:numId w:val="31"/>
        </w:numPr>
        <w:tabs>
          <w:tab w:val="clear" w:pos="360"/>
          <w:tab w:val="clear" w:pos="709"/>
          <w:tab w:val="num" w:pos="1418"/>
        </w:tabs>
        <w:spacing w:after="0" w:line="360" w:lineRule="auto"/>
        <w:ind w:left="1418" w:hanging="709"/>
        <w:rPr>
          <w:color w:val="000000" w:themeColor="text1"/>
          <w:sz w:val="24"/>
          <w:szCs w:val="24"/>
          <w:lang w:val="pl-PL"/>
        </w:rPr>
      </w:pPr>
      <w:r>
        <w:rPr>
          <w:color w:val="000000" w:themeColor="text1"/>
          <w:sz w:val="24"/>
          <w:szCs w:val="24"/>
          <w:lang w:val="pl-PL"/>
        </w:rPr>
        <w:t>Utrzymuje się</w:t>
      </w:r>
      <w:r w:rsidRPr="00BE0FB9">
        <w:rPr>
          <w:color w:val="000000" w:themeColor="text1"/>
          <w:sz w:val="24"/>
          <w:szCs w:val="24"/>
          <w:lang w:val="pl-PL"/>
        </w:rPr>
        <w:t xml:space="preserve"> tendencja spadkowa w wieloleciu wszystkich zanieczyszczeń odprowadzanych ciekami i kanałami w gminie Gdańsk, ulegająca jednak wahaniom </w:t>
      </w:r>
      <w:r>
        <w:rPr>
          <w:color w:val="000000" w:themeColor="text1"/>
          <w:sz w:val="24"/>
          <w:szCs w:val="24"/>
          <w:lang w:val="pl-PL"/>
        </w:rPr>
        <w:t xml:space="preserve">na poziomie 10% </w:t>
      </w:r>
      <w:r w:rsidRPr="00BE0FB9">
        <w:rPr>
          <w:color w:val="000000" w:themeColor="text1"/>
          <w:sz w:val="24"/>
          <w:szCs w:val="24"/>
          <w:lang w:val="pl-PL"/>
        </w:rPr>
        <w:t>w poszczególnych latach</w:t>
      </w:r>
      <w:r>
        <w:rPr>
          <w:color w:val="000000" w:themeColor="text1"/>
          <w:sz w:val="24"/>
          <w:szCs w:val="24"/>
          <w:lang w:val="pl-PL"/>
        </w:rPr>
        <w:t>, głównie</w:t>
      </w:r>
      <w:r w:rsidRPr="00BE0FB9">
        <w:rPr>
          <w:color w:val="000000" w:themeColor="text1"/>
          <w:sz w:val="24"/>
          <w:szCs w:val="24"/>
          <w:lang w:val="pl-PL"/>
        </w:rPr>
        <w:t xml:space="preserve"> w związku ze zmiennymi warunkami hydrologicznymi.</w:t>
      </w:r>
    </w:p>
    <w:p w:rsidR="00E05D17" w:rsidRPr="00BE0FB9" w:rsidRDefault="00E05D17" w:rsidP="00E05D17">
      <w:pPr>
        <w:spacing w:line="360" w:lineRule="auto"/>
        <w:ind w:left="567" w:hanging="567"/>
        <w:jc w:val="both"/>
        <w:rPr>
          <w:color w:val="000000" w:themeColor="text1"/>
          <w:sz w:val="24"/>
          <w:szCs w:val="24"/>
          <w:lang w:val="pl-PL"/>
        </w:rPr>
      </w:pPr>
      <w:r w:rsidRPr="00BE0FB9">
        <w:rPr>
          <w:color w:val="000000" w:themeColor="text1"/>
          <w:sz w:val="24"/>
          <w:szCs w:val="24"/>
          <w:lang w:val="pl-PL"/>
        </w:rPr>
        <w:t>2.</w:t>
      </w:r>
      <w:r w:rsidRPr="00BE0FB9">
        <w:rPr>
          <w:color w:val="000000" w:themeColor="text1"/>
          <w:sz w:val="24"/>
          <w:szCs w:val="24"/>
          <w:lang w:val="pl-PL"/>
        </w:rPr>
        <w:tab/>
        <w:t>W 201</w:t>
      </w:r>
      <w:r>
        <w:rPr>
          <w:color w:val="000000" w:themeColor="text1"/>
          <w:sz w:val="24"/>
          <w:szCs w:val="24"/>
          <w:lang w:val="pl-PL"/>
        </w:rPr>
        <w:t>5</w:t>
      </w:r>
      <w:r w:rsidRPr="00BE0FB9">
        <w:rPr>
          <w:color w:val="000000" w:themeColor="text1"/>
          <w:sz w:val="24"/>
          <w:szCs w:val="24"/>
          <w:lang w:val="pl-PL"/>
        </w:rPr>
        <w:t xml:space="preserve"> roku </w:t>
      </w:r>
      <w:r>
        <w:rPr>
          <w:color w:val="000000" w:themeColor="text1"/>
          <w:sz w:val="24"/>
          <w:szCs w:val="24"/>
          <w:lang w:val="pl-PL"/>
        </w:rPr>
        <w:t xml:space="preserve">odchylenia wartości </w:t>
      </w:r>
      <w:r w:rsidRPr="00BE0FB9">
        <w:rPr>
          <w:color w:val="000000" w:themeColor="text1"/>
          <w:sz w:val="24"/>
          <w:szCs w:val="24"/>
          <w:lang w:val="pl-PL"/>
        </w:rPr>
        <w:t>wszystki</w:t>
      </w:r>
      <w:r>
        <w:rPr>
          <w:color w:val="000000" w:themeColor="text1"/>
          <w:sz w:val="24"/>
          <w:szCs w:val="24"/>
          <w:lang w:val="pl-PL"/>
        </w:rPr>
        <w:t>ch</w:t>
      </w:r>
      <w:r w:rsidRPr="00BE0FB9">
        <w:rPr>
          <w:color w:val="000000" w:themeColor="text1"/>
          <w:sz w:val="24"/>
          <w:szCs w:val="24"/>
          <w:lang w:val="pl-PL"/>
        </w:rPr>
        <w:t xml:space="preserve"> ładunków zanieczyszczeń odprowadzanych z terenu gminy Gdańsk od średnich wartości ładunków zanieczyszczeń w wieloleciu 1996 – 201</w:t>
      </w:r>
      <w:r>
        <w:rPr>
          <w:color w:val="000000" w:themeColor="text1"/>
          <w:sz w:val="24"/>
          <w:szCs w:val="24"/>
          <w:lang w:val="pl-PL"/>
        </w:rPr>
        <w:t xml:space="preserve">4 </w:t>
      </w:r>
      <w:r w:rsidRPr="00BE0FB9">
        <w:rPr>
          <w:color w:val="000000" w:themeColor="text1"/>
          <w:sz w:val="24"/>
          <w:szCs w:val="24"/>
          <w:lang w:val="pl-PL"/>
        </w:rPr>
        <w:t>były niższe</w:t>
      </w:r>
      <w:r>
        <w:rPr>
          <w:color w:val="000000" w:themeColor="text1"/>
          <w:sz w:val="24"/>
          <w:szCs w:val="24"/>
          <w:lang w:val="pl-PL"/>
        </w:rPr>
        <w:t xml:space="preserve"> od średniej wieloletniej</w:t>
      </w:r>
      <w:r w:rsidRPr="00BE0FB9">
        <w:rPr>
          <w:color w:val="000000" w:themeColor="text1"/>
          <w:sz w:val="24"/>
          <w:szCs w:val="24"/>
          <w:lang w:val="pl-PL"/>
        </w:rPr>
        <w:t>, w tym: BZT</w:t>
      </w:r>
      <w:r w:rsidRPr="00BE0FB9">
        <w:rPr>
          <w:color w:val="000000" w:themeColor="text1"/>
          <w:sz w:val="24"/>
          <w:szCs w:val="24"/>
          <w:vertAlign w:val="subscript"/>
          <w:lang w:val="pl-PL"/>
        </w:rPr>
        <w:t>5</w:t>
      </w:r>
      <w:r w:rsidRPr="00BE0FB9">
        <w:rPr>
          <w:color w:val="000000" w:themeColor="text1"/>
          <w:sz w:val="24"/>
          <w:szCs w:val="24"/>
          <w:lang w:val="pl-PL"/>
        </w:rPr>
        <w:t xml:space="preserve"> o 5</w:t>
      </w:r>
      <w:r>
        <w:rPr>
          <w:color w:val="000000" w:themeColor="text1"/>
          <w:sz w:val="24"/>
          <w:szCs w:val="24"/>
          <w:lang w:val="pl-PL"/>
        </w:rPr>
        <w:t>3</w:t>
      </w:r>
      <w:r w:rsidRPr="00BE0FB9">
        <w:rPr>
          <w:color w:val="000000" w:themeColor="text1"/>
          <w:sz w:val="24"/>
          <w:szCs w:val="24"/>
          <w:lang w:val="pl-PL"/>
        </w:rPr>
        <w:t xml:space="preserve">%, </w:t>
      </w:r>
      <w:proofErr w:type="spellStart"/>
      <w:r w:rsidRPr="00BE0FB9">
        <w:rPr>
          <w:color w:val="000000" w:themeColor="text1"/>
          <w:sz w:val="24"/>
          <w:szCs w:val="24"/>
          <w:lang w:val="pl-PL"/>
        </w:rPr>
        <w:t>ChZT</w:t>
      </w:r>
      <w:proofErr w:type="spellEnd"/>
      <w:r w:rsidRPr="00BE0FB9">
        <w:rPr>
          <w:color w:val="000000" w:themeColor="text1"/>
          <w:sz w:val="24"/>
          <w:szCs w:val="24"/>
          <w:lang w:val="pl-PL"/>
        </w:rPr>
        <w:t xml:space="preserve"> o </w:t>
      </w:r>
      <w:r>
        <w:rPr>
          <w:color w:val="000000" w:themeColor="text1"/>
          <w:sz w:val="24"/>
          <w:szCs w:val="24"/>
          <w:lang w:val="pl-PL"/>
        </w:rPr>
        <w:t>54</w:t>
      </w:r>
      <w:r w:rsidRPr="00BE0FB9">
        <w:rPr>
          <w:color w:val="000000" w:themeColor="text1"/>
          <w:sz w:val="24"/>
          <w:szCs w:val="24"/>
          <w:lang w:val="pl-PL"/>
        </w:rPr>
        <w:t>%, fosforu ogólnego o 6</w:t>
      </w:r>
      <w:r>
        <w:rPr>
          <w:color w:val="000000" w:themeColor="text1"/>
          <w:sz w:val="24"/>
          <w:szCs w:val="24"/>
          <w:lang w:val="pl-PL"/>
        </w:rPr>
        <w:t>0</w:t>
      </w:r>
      <w:r w:rsidRPr="00BE0FB9">
        <w:rPr>
          <w:color w:val="000000" w:themeColor="text1"/>
          <w:sz w:val="24"/>
          <w:szCs w:val="24"/>
          <w:lang w:val="pl-PL"/>
        </w:rPr>
        <w:t xml:space="preserve">%, azotu ogólnego </w:t>
      </w:r>
      <w:r>
        <w:rPr>
          <w:color w:val="000000" w:themeColor="text1"/>
          <w:sz w:val="24"/>
          <w:szCs w:val="24"/>
          <w:lang w:val="pl-PL"/>
        </w:rPr>
        <w:t>o</w:t>
      </w:r>
      <w:r w:rsidRPr="00BE0FB9">
        <w:rPr>
          <w:color w:val="000000" w:themeColor="text1"/>
          <w:sz w:val="24"/>
          <w:szCs w:val="24"/>
          <w:lang w:val="pl-PL"/>
        </w:rPr>
        <w:t xml:space="preserve"> </w:t>
      </w:r>
      <w:r>
        <w:rPr>
          <w:color w:val="000000" w:themeColor="text1"/>
          <w:sz w:val="24"/>
          <w:szCs w:val="24"/>
          <w:lang w:val="pl-PL"/>
        </w:rPr>
        <w:t>48</w:t>
      </w:r>
      <w:r w:rsidRPr="00BE0FB9">
        <w:rPr>
          <w:color w:val="000000" w:themeColor="text1"/>
          <w:sz w:val="24"/>
          <w:szCs w:val="24"/>
          <w:lang w:val="pl-PL"/>
        </w:rPr>
        <w:t>% i zawiesin o 3</w:t>
      </w:r>
      <w:r>
        <w:rPr>
          <w:color w:val="000000" w:themeColor="text1"/>
          <w:sz w:val="24"/>
          <w:szCs w:val="24"/>
          <w:lang w:val="pl-PL"/>
        </w:rPr>
        <w:t>8</w:t>
      </w:r>
      <w:r w:rsidRPr="00BE0FB9">
        <w:rPr>
          <w:color w:val="000000" w:themeColor="text1"/>
          <w:sz w:val="24"/>
          <w:szCs w:val="24"/>
          <w:lang w:val="pl-PL"/>
        </w:rPr>
        <w:t>%.</w:t>
      </w:r>
    </w:p>
    <w:p w:rsidR="00E05D17" w:rsidRPr="00BE0FB9" w:rsidRDefault="00E05D17" w:rsidP="00E05D17">
      <w:pPr>
        <w:spacing w:line="360" w:lineRule="auto"/>
        <w:ind w:left="567" w:hanging="567"/>
        <w:jc w:val="both"/>
        <w:rPr>
          <w:color w:val="000000" w:themeColor="text1"/>
          <w:sz w:val="24"/>
          <w:lang w:val="pl-PL"/>
        </w:rPr>
      </w:pPr>
      <w:r w:rsidRPr="00BE0FB9">
        <w:rPr>
          <w:color w:val="000000" w:themeColor="text1"/>
          <w:sz w:val="24"/>
          <w:szCs w:val="24"/>
          <w:lang w:val="pl-PL"/>
        </w:rPr>
        <w:t>3.</w:t>
      </w:r>
      <w:r w:rsidRPr="00BE0FB9">
        <w:rPr>
          <w:color w:val="000000" w:themeColor="text1"/>
          <w:sz w:val="24"/>
          <w:szCs w:val="24"/>
          <w:lang w:val="pl-PL"/>
        </w:rPr>
        <w:tab/>
        <w:t xml:space="preserve">Porównanie </w:t>
      </w:r>
      <w:r w:rsidRPr="00BE0FB9">
        <w:rPr>
          <w:color w:val="000000" w:themeColor="text1"/>
          <w:sz w:val="24"/>
          <w:lang w:val="pl-PL"/>
        </w:rPr>
        <w:t xml:space="preserve">ładunków zanieczyszczeń odprowadzanych ciekami z gminy Gdańsk </w:t>
      </w:r>
      <w:r w:rsidRPr="00BE0FB9">
        <w:rPr>
          <w:color w:val="000000" w:themeColor="text1"/>
          <w:sz w:val="24"/>
          <w:lang w:val="pl-PL"/>
        </w:rPr>
        <w:br/>
        <w:t xml:space="preserve">z ładunkami odprowadzanymi Wisłą do Zatoki Gdańskiej pokazuje, że stanowią one znikomy procent tych ostatnich. </w:t>
      </w:r>
    </w:p>
    <w:p w:rsidR="000D70FF" w:rsidRPr="00874AA3" w:rsidRDefault="000D70FF" w:rsidP="00E05D17">
      <w:pPr>
        <w:pStyle w:val="Tekstpodstawowy"/>
        <w:spacing w:line="360" w:lineRule="auto"/>
        <w:ind w:left="567" w:hanging="567"/>
        <w:rPr>
          <w:color w:val="FF0000"/>
          <w:sz w:val="24"/>
          <w:lang w:val="pl-PL"/>
        </w:rPr>
      </w:pPr>
    </w:p>
    <w:sectPr w:rsidR="000D70FF" w:rsidRPr="00874AA3" w:rsidSect="002D338D">
      <w:headerReference w:type="default" r:id="rId15"/>
      <w:footerReference w:type="default" r:id="rId16"/>
      <w:headerReference w:type="first" r:id="rId17"/>
      <w:endnotePr>
        <w:numFmt w:val="decimal"/>
        <w:numStart w:val="4"/>
      </w:endnotePr>
      <w:pgSz w:w="12240" w:h="15840" w:code="1"/>
      <w:pgMar w:top="1134" w:right="1134" w:bottom="1134" w:left="1418" w:header="709" w:footer="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7D7D" w:rsidRDefault="00207D7D">
      <w:r>
        <w:separator/>
      </w:r>
    </w:p>
  </w:endnote>
  <w:endnote w:type="continuationSeparator" w:id="0">
    <w:p w:rsidR="00207D7D" w:rsidRDefault="00207D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7996839"/>
      <w:docPartObj>
        <w:docPartGallery w:val="Page Numbers (Bottom of Page)"/>
        <w:docPartUnique/>
      </w:docPartObj>
    </w:sdtPr>
    <w:sdtContent>
      <w:p w:rsidR="002D338D" w:rsidRDefault="004F36C9">
        <w:pPr>
          <w:pStyle w:val="Stopka"/>
          <w:jc w:val="center"/>
        </w:pPr>
        <w:r>
          <w:fldChar w:fldCharType="begin"/>
        </w:r>
        <w:r w:rsidR="002D338D">
          <w:instrText>PAGE   \* MERGEFORMAT</w:instrText>
        </w:r>
        <w:r>
          <w:fldChar w:fldCharType="separate"/>
        </w:r>
        <w:r w:rsidR="001B328B" w:rsidRPr="001B328B">
          <w:rPr>
            <w:noProof/>
            <w:lang w:val="pl-PL"/>
          </w:rPr>
          <w:t>5</w:t>
        </w:r>
        <w:r>
          <w:fldChar w:fldCharType="end"/>
        </w:r>
      </w:p>
    </w:sdtContent>
  </w:sdt>
  <w:p w:rsidR="002D338D" w:rsidRDefault="002D338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7D7D" w:rsidRDefault="00207D7D">
      <w:r>
        <w:separator/>
      </w:r>
    </w:p>
  </w:footnote>
  <w:footnote w:type="continuationSeparator" w:id="0">
    <w:p w:rsidR="00207D7D" w:rsidRDefault="00207D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340" w:rsidRPr="00764DE1" w:rsidRDefault="00974340" w:rsidP="00B97D4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340" w:rsidRPr="00B97D4E" w:rsidRDefault="00974340" w:rsidP="00B97D4E">
    <w:pPr>
      <w:pStyle w:val="Nagwek"/>
      <w:pBdr>
        <w:bottom w:val="single" w:sz="4" w:space="1" w:color="auto"/>
      </w:pBdr>
      <w:jc w:val="right"/>
      <w:rPr>
        <w:i/>
      </w:rPr>
    </w:pPr>
    <w:r>
      <w:rPr>
        <w:i/>
      </w:rPr>
      <w:t>ZAŁĄCZNIK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D27AA"/>
    <w:multiLevelType w:val="hybridMultilevel"/>
    <w:tmpl w:val="C966CF78"/>
    <w:lvl w:ilvl="0" w:tplc="5352EDDE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6441D2C"/>
    <w:multiLevelType w:val="hybridMultilevel"/>
    <w:tmpl w:val="CF7EAE58"/>
    <w:lvl w:ilvl="0" w:tplc="6504E1D6">
      <w:start w:val="1"/>
      <w:numFmt w:val="bullet"/>
      <w:lvlText w:val=""/>
      <w:lvlJc w:val="left"/>
      <w:pPr>
        <w:tabs>
          <w:tab w:val="num" w:pos="709"/>
        </w:tabs>
        <w:ind w:left="992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0B8B0CF8"/>
    <w:multiLevelType w:val="hybridMultilevel"/>
    <w:tmpl w:val="7B70FC78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C07216C"/>
    <w:multiLevelType w:val="hybridMultilevel"/>
    <w:tmpl w:val="12A6C5D8"/>
    <w:lvl w:ilvl="0" w:tplc="AB5EAB7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D412FCC"/>
    <w:multiLevelType w:val="hybridMultilevel"/>
    <w:tmpl w:val="E1CA82B0"/>
    <w:lvl w:ilvl="0" w:tplc="0415000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442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5148" w:hanging="180"/>
      </w:pPr>
    </w:lvl>
    <w:lvl w:ilvl="3" w:tplc="0415000F" w:tentative="1">
      <w:start w:val="1"/>
      <w:numFmt w:val="decimal"/>
      <w:lvlText w:val="%4."/>
      <w:lvlJc w:val="left"/>
      <w:pPr>
        <w:ind w:left="5868" w:hanging="360"/>
      </w:pPr>
    </w:lvl>
    <w:lvl w:ilvl="4" w:tplc="04150019" w:tentative="1">
      <w:start w:val="1"/>
      <w:numFmt w:val="lowerLetter"/>
      <w:lvlText w:val="%5."/>
      <w:lvlJc w:val="left"/>
      <w:pPr>
        <w:ind w:left="6588" w:hanging="360"/>
      </w:pPr>
    </w:lvl>
    <w:lvl w:ilvl="5" w:tplc="0415001B" w:tentative="1">
      <w:start w:val="1"/>
      <w:numFmt w:val="lowerRoman"/>
      <w:lvlText w:val="%6."/>
      <w:lvlJc w:val="right"/>
      <w:pPr>
        <w:ind w:left="7308" w:hanging="180"/>
      </w:pPr>
    </w:lvl>
    <w:lvl w:ilvl="6" w:tplc="0415000F" w:tentative="1">
      <w:start w:val="1"/>
      <w:numFmt w:val="decimal"/>
      <w:lvlText w:val="%7."/>
      <w:lvlJc w:val="left"/>
      <w:pPr>
        <w:ind w:left="8028" w:hanging="360"/>
      </w:pPr>
    </w:lvl>
    <w:lvl w:ilvl="7" w:tplc="04150019" w:tentative="1">
      <w:start w:val="1"/>
      <w:numFmt w:val="lowerLetter"/>
      <w:lvlText w:val="%8."/>
      <w:lvlJc w:val="left"/>
      <w:pPr>
        <w:ind w:left="8748" w:hanging="360"/>
      </w:pPr>
    </w:lvl>
    <w:lvl w:ilvl="8" w:tplc="0415001B" w:tentative="1">
      <w:start w:val="1"/>
      <w:numFmt w:val="lowerRoman"/>
      <w:lvlText w:val="%9."/>
      <w:lvlJc w:val="right"/>
      <w:pPr>
        <w:ind w:left="9468" w:hanging="180"/>
      </w:pPr>
    </w:lvl>
  </w:abstractNum>
  <w:abstractNum w:abstractNumId="5">
    <w:nsid w:val="101E780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75F45A0"/>
    <w:multiLevelType w:val="hybridMultilevel"/>
    <w:tmpl w:val="AA5E78F0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1BCB031B"/>
    <w:multiLevelType w:val="singleLevel"/>
    <w:tmpl w:val="ADBA276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1D8B2781"/>
    <w:multiLevelType w:val="hybridMultilevel"/>
    <w:tmpl w:val="7F462E70"/>
    <w:lvl w:ilvl="0" w:tplc="75B63B40">
      <w:numFmt w:val="bullet"/>
      <w:lvlText w:val=""/>
      <w:lvlJc w:val="left"/>
      <w:pPr>
        <w:tabs>
          <w:tab w:val="num" w:pos="229"/>
        </w:tabs>
        <w:ind w:left="229" w:hanging="360"/>
      </w:pPr>
      <w:rPr>
        <w:rFonts w:ascii="Symbol" w:eastAsia="Times New Roman" w:hAnsi="Symbo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406BBF"/>
    <w:multiLevelType w:val="hybridMultilevel"/>
    <w:tmpl w:val="9FE48FF6"/>
    <w:lvl w:ilvl="0" w:tplc="D8BA15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4052F3"/>
    <w:multiLevelType w:val="hybridMultilevel"/>
    <w:tmpl w:val="06762B16"/>
    <w:lvl w:ilvl="0" w:tplc="0F08EF4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331013"/>
    <w:multiLevelType w:val="hybridMultilevel"/>
    <w:tmpl w:val="F72CEF84"/>
    <w:lvl w:ilvl="0" w:tplc="583A2F8C">
      <w:start w:val="1"/>
      <w:numFmt w:val="decimal"/>
      <w:lvlText w:val="%1."/>
      <w:lvlJc w:val="left"/>
      <w:pPr>
        <w:tabs>
          <w:tab w:val="num" w:pos="-783"/>
        </w:tabs>
        <w:ind w:left="-783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-63"/>
        </w:tabs>
        <w:ind w:left="-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657"/>
        </w:tabs>
        <w:ind w:left="6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377"/>
        </w:tabs>
        <w:ind w:left="13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097"/>
        </w:tabs>
        <w:ind w:left="20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817"/>
        </w:tabs>
        <w:ind w:left="28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537"/>
        </w:tabs>
        <w:ind w:left="35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257"/>
        </w:tabs>
        <w:ind w:left="42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977"/>
        </w:tabs>
        <w:ind w:left="4977" w:hanging="360"/>
      </w:pPr>
      <w:rPr>
        <w:rFonts w:ascii="Wingdings" w:hAnsi="Wingdings" w:hint="default"/>
      </w:rPr>
    </w:lvl>
  </w:abstractNum>
  <w:abstractNum w:abstractNumId="12">
    <w:nsid w:val="23DF5D50"/>
    <w:multiLevelType w:val="hybridMultilevel"/>
    <w:tmpl w:val="91C6B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C84601"/>
    <w:multiLevelType w:val="hybridMultilevel"/>
    <w:tmpl w:val="BAE6B092"/>
    <w:lvl w:ilvl="0" w:tplc="0415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>
    <w:nsid w:val="28295605"/>
    <w:multiLevelType w:val="hybridMultilevel"/>
    <w:tmpl w:val="A724B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C31D15"/>
    <w:multiLevelType w:val="hybridMultilevel"/>
    <w:tmpl w:val="B9AC6D14"/>
    <w:lvl w:ilvl="0" w:tplc="6504E1D6">
      <w:start w:val="1"/>
      <w:numFmt w:val="bullet"/>
      <w:lvlText w:val=""/>
      <w:lvlJc w:val="left"/>
      <w:pPr>
        <w:tabs>
          <w:tab w:val="num" w:pos="709"/>
        </w:tabs>
        <w:ind w:left="992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2FAC1E32"/>
    <w:multiLevelType w:val="hybridMultilevel"/>
    <w:tmpl w:val="4EE6204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0B1EB5"/>
    <w:multiLevelType w:val="hybridMultilevel"/>
    <w:tmpl w:val="8D20A79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1E55D73"/>
    <w:multiLevelType w:val="hybridMultilevel"/>
    <w:tmpl w:val="928454A2"/>
    <w:lvl w:ilvl="0" w:tplc="609CCC94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19">
    <w:nsid w:val="3242448A"/>
    <w:multiLevelType w:val="hybridMultilevel"/>
    <w:tmpl w:val="267A8102"/>
    <w:lvl w:ilvl="0" w:tplc="3FC6F7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229"/>
        </w:tabs>
        <w:ind w:left="2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949"/>
        </w:tabs>
        <w:ind w:left="9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669"/>
        </w:tabs>
        <w:ind w:left="16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389"/>
        </w:tabs>
        <w:ind w:left="23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109"/>
        </w:tabs>
        <w:ind w:left="31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829"/>
        </w:tabs>
        <w:ind w:left="38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549"/>
        </w:tabs>
        <w:ind w:left="45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269"/>
        </w:tabs>
        <w:ind w:left="5269" w:hanging="360"/>
      </w:pPr>
      <w:rPr>
        <w:rFonts w:ascii="Wingdings" w:hAnsi="Wingdings" w:hint="default"/>
      </w:rPr>
    </w:lvl>
  </w:abstractNum>
  <w:abstractNum w:abstractNumId="20">
    <w:nsid w:val="39EE112E"/>
    <w:multiLevelType w:val="hybridMultilevel"/>
    <w:tmpl w:val="AED846AA"/>
    <w:lvl w:ilvl="0" w:tplc="0415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21">
    <w:nsid w:val="43346BCD"/>
    <w:multiLevelType w:val="hybridMultilevel"/>
    <w:tmpl w:val="D6FCFB88"/>
    <w:lvl w:ilvl="0" w:tplc="3FC6F76C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74E3F58"/>
    <w:multiLevelType w:val="hybridMultilevel"/>
    <w:tmpl w:val="E5BC24BC"/>
    <w:lvl w:ilvl="0" w:tplc="D3144FC6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3">
    <w:nsid w:val="52610D85"/>
    <w:multiLevelType w:val="hybridMultilevel"/>
    <w:tmpl w:val="D70A265C"/>
    <w:lvl w:ilvl="0" w:tplc="6504E1D6">
      <w:start w:val="1"/>
      <w:numFmt w:val="bullet"/>
      <w:lvlText w:val=""/>
      <w:lvlJc w:val="left"/>
      <w:pPr>
        <w:tabs>
          <w:tab w:val="num" w:pos="709"/>
        </w:tabs>
        <w:ind w:left="992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53826D1E"/>
    <w:multiLevelType w:val="hybridMultilevel"/>
    <w:tmpl w:val="BA8E7E7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54187672"/>
    <w:multiLevelType w:val="hybridMultilevel"/>
    <w:tmpl w:val="6C8E1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5175E3"/>
    <w:multiLevelType w:val="hybridMultilevel"/>
    <w:tmpl w:val="9CDC1430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>
    <w:nsid w:val="585D3569"/>
    <w:multiLevelType w:val="hybridMultilevel"/>
    <w:tmpl w:val="61126380"/>
    <w:lvl w:ilvl="0" w:tplc="609CCC94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8">
    <w:nsid w:val="6AF20989"/>
    <w:multiLevelType w:val="hybridMultilevel"/>
    <w:tmpl w:val="91C6B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FC73A3"/>
    <w:multiLevelType w:val="hybridMultilevel"/>
    <w:tmpl w:val="E7E26F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350E02"/>
    <w:multiLevelType w:val="hybridMultilevel"/>
    <w:tmpl w:val="2526680C"/>
    <w:lvl w:ilvl="0" w:tplc="6504E1D6">
      <w:start w:val="1"/>
      <w:numFmt w:val="bullet"/>
      <w:lvlText w:val=""/>
      <w:lvlJc w:val="left"/>
      <w:pPr>
        <w:tabs>
          <w:tab w:val="num" w:pos="709"/>
        </w:tabs>
        <w:ind w:left="992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>
    <w:nsid w:val="7E037EF6"/>
    <w:multiLevelType w:val="hybridMultilevel"/>
    <w:tmpl w:val="9AA8B5B4"/>
    <w:lvl w:ilvl="0" w:tplc="5BA6424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B7C4258">
      <w:start w:val="1"/>
      <w:numFmt w:val="lowerLetter"/>
      <w:lvlText w:val="%4)"/>
      <w:lvlJc w:val="left"/>
      <w:pPr>
        <w:tabs>
          <w:tab w:val="num" w:pos="3000"/>
        </w:tabs>
        <w:ind w:left="3000" w:hanging="480"/>
      </w:pPr>
      <w:rPr>
        <w:rFonts w:hint="default"/>
      </w:rPr>
    </w:lvl>
    <w:lvl w:ilvl="4" w:tplc="3B72D918">
      <w:start w:val="2009"/>
      <w:numFmt w:val="decimal"/>
      <w:lvlText w:val="%5"/>
      <w:lvlJc w:val="left"/>
      <w:pPr>
        <w:tabs>
          <w:tab w:val="num" w:pos="6630"/>
        </w:tabs>
        <w:ind w:left="6630" w:hanging="339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11"/>
  </w:num>
  <w:num w:numId="3">
    <w:abstractNumId w:val="13"/>
  </w:num>
  <w:num w:numId="4">
    <w:abstractNumId w:val="30"/>
  </w:num>
  <w:num w:numId="5">
    <w:abstractNumId w:val="1"/>
  </w:num>
  <w:num w:numId="6">
    <w:abstractNumId w:val="6"/>
  </w:num>
  <w:num w:numId="7">
    <w:abstractNumId w:val="2"/>
  </w:num>
  <w:num w:numId="8">
    <w:abstractNumId w:val="0"/>
  </w:num>
  <w:num w:numId="9">
    <w:abstractNumId w:val="21"/>
  </w:num>
  <w:num w:numId="10">
    <w:abstractNumId w:val="26"/>
  </w:num>
  <w:num w:numId="11">
    <w:abstractNumId w:val="23"/>
  </w:num>
  <w:num w:numId="12">
    <w:abstractNumId w:val="15"/>
  </w:num>
  <w:num w:numId="13">
    <w:abstractNumId w:val="18"/>
  </w:num>
  <w:num w:numId="14">
    <w:abstractNumId w:val="27"/>
  </w:num>
  <w:num w:numId="15">
    <w:abstractNumId w:val="8"/>
  </w:num>
  <w:num w:numId="16">
    <w:abstractNumId w:val="29"/>
  </w:num>
  <w:num w:numId="17">
    <w:abstractNumId w:val="3"/>
  </w:num>
  <w:num w:numId="18">
    <w:abstractNumId w:val="16"/>
  </w:num>
  <w:num w:numId="19">
    <w:abstractNumId w:val="9"/>
  </w:num>
  <w:num w:numId="20">
    <w:abstractNumId w:val="25"/>
  </w:num>
  <w:num w:numId="21">
    <w:abstractNumId w:val="28"/>
  </w:num>
  <w:num w:numId="22">
    <w:abstractNumId w:val="17"/>
  </w:num>
  <w:num w:numId="23">
    <w:abstractNumId w:val="14"/>
  </w:num>
  <w:num w:numId="24">
    <w:abstractNumId w:val="4"/>
  </w:num>
  <w:num w:numId="25">
    <w:abstractNumId w:val="20"/>
  </w:num>
  <w:num w:numId="26">
    <w:abstractNumId w:val="12"/>
  </w:num>
  <w:num w:numId="27">
    <w:abstractNumId w:val="22"/>
  </w:num>
  <w:num w:numId="28">
    <w:abstractNumId w:val="7"/>
  </w:num>
  <w:num w:numId="29">
    <w:abstractNumId w:val="24"/>
  </w:num>
  <w:num w:numId="30">
    <w:abstractNumId w:val="5"/>
  </w:num>
  <w:num w:numId="31">
    <w:abstractNumId w:val="19"/>
  </w:num>
  <w:num w:numId="32">
    <w:abstractNumId w:val="10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numFmt w:val="decimal"/>
    <w:numStart w:val="4"/>
    <w:endnote w:id="-1"/>
    <w:endnote w:id="0"/>
  </w:endnotePr>
  <w:compat/>
  <w:rsids>
    <w:rsidRoot w:val="00F40665"/>
    <w:rsid w:val="0000001C"/>
    <w:rsid w:val="00000F5D"/>
    <w:rsid w:val="00001225"/>
    <w:rsid w:val="00001CBB"/>
    <w:rsid w:val="00002DE8"/>
    <w:rsid w:val="000035F2"/>
    <w:rsid w:val="00003BA3"/>
    <w:rsid w:val="00003DE7"/>
    <w:rsid w:val="000050D6"/>
    <w:rsid w:val="00005F13"/>
    <w:rsid w:val="00010928"/>
    <w:rsid w:val="00010EB5"/>
    <w:rsid w:val="00012D52"/>
    <w:rsid w:val="00012D53"/>
    <w:rsid w:val="0001582C"/>
    <w:rsid w:val="0001643D"/>
    <w:rsid w:val="00016B17"/>
    <w:rsid w:val="0001753D"/>
    <w:rsid w:val="00017A09"/>
    <w:rsid w:val="00020E1A"/>
    <w:rsid w:val="00021347"/>
    <w:rsid w:val="0002372B"/>
    <w:rsid w:val="00024FEC"/>
    <w:rsid w:val="00025EBC"/>
    <w:rsid w:val="00026192"/>
    <w:rsid w:val="000264E5"/>
    <w:rsid w:val="00026E58"/>
    <w:rsid w:val="000324B2"/>
    <w:rsid w:val="000333DD"/>
    <w:rsid w:val="00035F54"/>
    <w:rsid w:val="00036B16"/>
    <w:rsid w:val="00037476"/>
    <w:rsid w:val="00037478"/>
    <w:rsid w:val="00040306"/>
    <w:rsid w:val="00042772"/>
    <w:rsid w:val="00043334"/>
    <w:rsid w:val="0004548A"/>
    <w:rsid w:val="00045940"/>
    <w:rsid w:val="00046194"/>
    <w:rsid w:val="00046A43"/>
    <w:rsid w:val="00047459"/>
    <w:rsid w:val="00050BFB"/>
    <w:rsid w:val="000526DC"/>
    <w:rsid w:val="000533FA"/>
    <w:rsid w:val="00055279"/>
    <w:rsid w:val="00055400"/>
    <w:rsid w:val="00055627"/>
    <w:rsid w:val="000569B0"/>
    <w:rsid w:val="00057864"/>
    <w:rsid w:val="00057C47"/>
    <w:rsid w:val="00060691"/>
    <w:rsid w:val="00060C2F"/>
    <w:rsid w:val="00060E8B"/>
    <w:rsid w:val="000645E2"/>
    <w:rsid w:val="00064ABA"/>
    <w:rsid w:val="000663C3"/>
    <w:rsid w:val="00066DAD"/>
    <w:rsid w:val="000673AF"/>
    <w:rsid w:val="00067B2E"/>
    <w:rsid w:val="00067D0E"/>
    <w:rsid w:val="00070096"/>
    <w:rsid w:val="00070279"/>
    <w:rsid w:val="00070D04"/>
    <w:rsid w:val="0007122E"/>
    <w:rsid w:val="000732FF"/>
    <w:rsid w:val="00073481"/>
    <w:rsid w:val="00073665"/>
    <w:rsid w:val="00073FDC"/>
    <w:rsid w:val="000744A2"/>
    <w:rsid w:val="00075E39"/>
    <w:rsid w:val="0007713D"/>
    <w:rsid w:val="00080CCE"/>
    <w:rsid w:val="00080D12"/>
    <w:rsid w:val="00080E9C"/>
    <w:rsid w:val="00082B81"/>
    <w:rsid w:val="00082EEB"/>
    <w:rsid w:val="000831E8"/>
    <w:rsid w:val="000841B7"/>
    <w:rsid w:val="0008580D"/>
    <w:rsid w:val="00085C9F"/>
    <w:rsid w:val="00085CD2"/>
    <w:rsid w:val="00085FDE"/>
    <w:rsid w:val="0008732D"/>
    <w:rsid w:val="0008792C"/>
    <w:rsid w:val="0008799E"/>
    <w:rsid w:val="0009017B"/>
    <w:rsid w:val="00090925"/>
    <w:rsid w:val="000916AA"/>
    <w:rsid w:val="00091F8F"/>
    <w:rsid w:val="00092708"/>
    <w:rsid w:val="00093FBA"/>
    <w:rsid w:val="000952E1"/>
    <w:rsid w:val="00095DD2"/>
    <w:rsid w:val="00095E04"/>
    <w:rsid w:val="00096CE4"/>
    <w:rsid w:val="00096E01"/>
    <w:rsid w:val="00096E34"/>
    <w:rsid w:val="00097294"/>
    <w:rsid w:val="000977CC"/>
    <w:rsid w:val="00097FC8"/>
    <w:rsid w:val="000A02DF"/>
    <w:rsid w:val="000A0F5D"/>
    <w:rsid w:val="000A216E"/>
    <w:rsid w:val="000A3DDE"/>
    <w:rsid w:val="000A57AB"/>
    <w:rsid w:val="000A64EE"/>
    <w:rsid w:val="000A7796"/>
    <w:rsid w:val="000A77EF"/>
    <w:rsid w:val="000A7E7E"/>
    <w:rsid w:val="000A7EAB"/>
    <w:rsid w:val="000B0B77"/>
    <w:rsid w:val="000B1074"/>
    <w:rsid w:val="000B1A9B"/>
    <w:rsid w:val="000B39C6"/>
    <w:rsid w:val="000B43D1"/>
    <w:rsid w:val="000B465D"/>
    <w:rsid w:val="000B4A3D"/>
    <w:rsid w:val="000B5470"/>
    <w:rsid w:val="000B57E3"/>
    <w:rsid w:val="000B62B0"/>
    <w:rsid w:val="000B740D"/>
    <w:rsid w:val="000B7FA2"/>
    <w:rsid w:val="000C0095"/>
    <w:rsid w:val="000C03EA"/>
    <w:rsid w:val="000C0B9E"/>
    <w:rsid w:val="000C3BF9"/>
    <w:rsid w:val="000C400B"/>
    <w:rsid w:val="000C401E"/>
    <w:rsid w:val="000C4D21"/>
    <w:rsid w:val="000C4F0A"/>
    <w:rsid w:val="000C5BFE"/>
    <w:rsid w:val="000D12B6"/>
    <w:rsid w:val="000D139D"/>
    <w:rsid w:val="000D18E9"/>
    <w:rsid w:val="000D1DB5"/>
    <w:rsid w:val="000D2004"/>
    <w:rsid w:val="000D3146"/>
    <w:rsid w:val="000D54DB"/>
    <w:rsid w:val="000D70FF"/>
    <w:rsid w:val="000E0266"/>
    <w:rsid w:val="000E0317"/>
    <w:rsid w:val="000E0577"/>
    <w:rsid w:val="000E0B59"/>
    <w:rsid w:val="000E0FEA"/>
    <w:rsid w:val="000E1524"/>
    <w:rsid w:val="000E1583"/>
    <w:rsid w:val="000E248F"/>
    <w:rsid w:val="000E2B0D"/>
    <w:rsid w:val="000E4199"/>
    <w:rsid w:val="000E41AF"/>
    <w:rsid w:val="000E424E"/>
    <w:rsid w:val="000E4D74"/>
    <w:rsid w:val="000E5155"/>
    <w:rsid w:val="000E55C6"/>
    <w:rsid w:val="000E5FBB"/>
    <w:rsid w:val="000E64E9"/>
    <w:rsid w:val="000E6AEA"/>
    <w:rsid w:val="000E70C7"/>
    <w:rsid w:val="000F04C8"/>
    <w:rsid w:val="000F067D"/>
    <w:rsid w:val="000F100F"/>
    <w:rsid w:val="000F11A9"/>
    <w:rsid w:val="000F12AF"/>
    <w:rsid w:val="000F1A8B"/>
    <w:rsid w:val="000F211F"/>
    <w:rsid w:val="000F2DEC"/>
    <w:rsid w:val="000F3FB4"/>
    <w:rsid w:val="000F451E"/>
    <w:rsid w:val="000F4A29"/>
    <w:rsid w:val="000F51B3"/>
    <w:rsid w:val="000F59E7"/>
    <w:rsid w:val="000F70E3"/>
    <w:rsid w:val="00100B34"/>
    <w:rsid w:val="00100E92"/>
    <w:rsid w:val="001020C3"/>
    <w:rsid w:val="00102285"/>
    <w:rsid w:val="00103495"/>
    <w:rsid w:val="00103873"/>
    <w:rsid w:val="001039DA"/>
    <w:rsid w:val="00104149"/>
    <w:rsid w:val="001046A4"/>
    <w:rsid w:val="00105020"/>
    <w:rsid w:val="0010529B"/>
    <w:rsid w:val="00105A57"/>
    <w:rsid w:val="00106264"/>
    <w:rsid w:val="00106B36"/>
    <w:rsid w:val="00106CC8"/>
    <w:rsid w:val="00110E49"/>
    <w:rsid w:val="001127F6"/>
    <w:rsid w:val="00112C47"/>
    <w:rsid w:val="00113549"/>
    <w:rsid w:val="00113B94"/>
    <w:rsid w:val="00114459"/>
    <w:rsid w:val="00115C7D"/>
    <w:rsid w:val="00115DFF"/>
    <w:rsid w:val="00116615"/>
    <w:rsid w:val="0011684A"/>
    <w:rsid w:val="00116C29"/>
    <w:rsid w:val="00116DB6"/>
    <w:rsid w:val="001171C2"/>
    <w:rsid w:val="00117D65"/>
    <w:rsid w:val="00117F90"/>
    <w:rsid w:val="00121140"/>
    <w:rsid w:val="001214A3"/>
    <w:rsid w:val="00123E29"/>
    <w:rsid w:val="001255B1"/>
    <w:rsid w:val="001266C3"/>
    <w:rsid w:val="00127624"/>
    <w:rsid w:val="001279F6"/>
    <w:rsid w:val="00127E95"/>
    <w:rsid w:val="00132077"/>
    <w:rsid w:val="001337B9"/>
    <w:rsid w:val="00134635"/>
    <w:rsid w:val="00134EEE"/>
    <w:rsid w:val="00135E4F"/>
    <w:rsid w:val="00136CD2"/>
    <w:rsid w:val="00136CDF"/>
    <w:rsid w:val="00140B4C"/>
    <w:rsid w:val="00140C9B"/>
    <w:rsid w:val="001411C5"/>
    <w:rsid w:val="001418A4"/>
    <w:rsid w:val="00141B55"/>
    <w:rsid w:val="00141EEA"/>
    <w:rsid w:val="00142EB1"/>
    <w:rsid w:val="00143179"/>
    <w:rsid w:val="0014442E"/>
    <w:rsid w:val="0014466F"/>
    <w:rsid w:val="001456DC"/>
    <w:rsid w:val="00146CC7"/>
    <w:rsid w:val="00147871"/>
    <w:rsid w:val="001508F9"/>
    <w:rsid w:val="001516D3"/>
    <w:rsid w:val="001521EF"/>
    <w:rsid w:val="00152703"/>
    <w:rsid w:val="00153E46"/>
    <w:rsid w:val="0015596B"/>
    <w:rsid w:val="0015696D"/>
    <w:rsid w:val="00157496"/>
    <w:rsid w:val="00157793"/>
    <w:rsid w:val="00161F45"/>
    <w:rsid w:val="0016239A"/>
    <w:rsid w:val="001628AD"/>
    <w:rsid w:val="00162DAB"/>
    <w:rsid w:val="00163728"/>
    <w:rsid w:val="00163D00"/>
    <w:rsid w:val="00163DA5"/>
    <w:rsid w:val="001647B4"/>
    <w:rsid w:val="00165888"/>
    <w:rsid w:val="00165919"/>
    <w:rsid w:val="00165BA5"/>
    <w:rsid w:val="00166196"/>
    <w:rsid w:val="001663C5"/>
    <w:rsid w:val="00167D70"/>
    <w:rsid w:val="00167DC4"/>
    <w:rsid w:val="00171AC4"/>
    <w:rsid w:val="00171EAE"/>
    <w:rsid w:val="00172EED"/>
    <w:rsid w:val="00172F80"/>
    <w:rsid w:val="001744AD"/>
    <w:rsid w:val="00175305"/>
    <w:rsid w:val="001757CE"/>
    <w:rsid w:val="00175FFA"/>
    <w:rsid w:val="00176704"/>
    <w:rsid w:val="001774CD"/>
    <w:rsid w:val="00181384"/>
    <w:rsid w:val="00182F1D"/>
    <w:rsid w:val="00183440"/>
    <w:rsid w:val="00183632"/>
    <w:rsid w:val="0018416C"/>
    <w:rsid w:val="00184F5B"/>
    <w:rsid w:val="00185007"/>
    <w:rsid w:val="00185037"/>
    <w:rsid w:val="001856B1"/>
    <w:rsid w:val="00185749"/>
    <w:rsid w:val="00185F93"/>
    <w:rsid w:val="001868BF"/>
    <w:rsid w:val="00186CB4"/>
    <w:rsid w:val="00186D55"/>
    <w:rsid w:val="001902CB"/>
    <w:rsid w:val="0019086D"/>
    <w:rsid w:val="00190BBF"/>
    <w:rsid w:val="00190C0C"/>
    <w:rsid w:val="00192321"/>
    <w:rsid w:val="001926CD"/>
    <w:rsid w:val="00193383"/>
    <w:rsid w:val="00194456"/>
    <w:rsid w:val="001944D1"/>
    <w:rsid w:val="0019483E"/>
    <w:rsid w:val="00194D09"/>
    <w:rsid w:val="001957B7"/>
    <w:rsid w:val="00195B1B"/>
    <w:rsid w:val="00195B55"/>
    <w:rsid w:val="00195DB9"/>
    <w:rsid w:val="00196016"/>
    <w:rsid w:val="00197167"/>
    <w:rsid w:val="00197614"/>
    <w:rsid w:val="00197A41"/>
    <w:rsid w:val="001A067D"/>
    <w:rsid w:val="001A094D"/>
    <w:rsid w:val="001A0CC1"/>
    <w:rsid w:val="001A0DD9"/>
    <w:rsid w:val="001A157D"/>
    <w:rsid w:val="001A15A9"/>
    <w:rsid w:val="001A1B7A"/>
    <w:rsid w:val="001A2BAF"/>
    <w:rsid w:val="001A46DD"/>
    <w:rsid w:val="001A519B"/>
    <w:rsid w:val="001A56BE"/>
    <w:rsid w:val="001A5788"/>
    <w:rsid w:val="001A655B"/>
    <w:rsid w:val="001A765C"/>
    <w:rsid w:val="001A78D9"/>
    <w:rsid w:val="001A7B22"/>
    <w:rsid w:val="001A7E3A"/>
    <w:rsid w:val="001B1AF5"/>
    <w:rsid w:val="001B1CB1"/>
    <w:rsid w:val="001B2BF7"/>
    <w:rsid w:val="001B328B"/>
    <w:rsid w:val="001B41F2"/>
    <w:rsid w:val="001B43CB"/>
    <w:rsid w:val="001B4BBE"/>
    <w:rsid w:val="001B4FD0"/>
    <w:rsid w:val="001B4FE0"/>
    <w:rsid w:val="001B5EC1"/>
    <w:rsid w:val="001B685B"/>
    <w:rsid w:val="001B6F36"/>
    <w:rsid w:val="001B70D9"/>
    <w:rsid w:val="001C022B"/>
    <w:rsid w:val="001C3508"/>
    <w:rsid w:val="001C62D9"/>
    <w:rsid w:val="001D211A"/>
    <w:rsid w:val="001D488E"/>
    <w:rsid w:val="001D5AEE"/>
    <w:rsid w:val="001E17DB"/>
    <w:rsid w:val="001E21AE"/>
    <w:rsid w:val="001E2DEA"/>
    <w:rsid w:val="001E474E"/>
    <w:rsid w:val="001E5871"/>
    <w:rsid w:val="001E70B2"/>
    <w:rsid w:val="001F078E"/>
    <w:rsid w:val="001F0CFE"/>
    <w:rsid w:val="001F16C7"/>
    <w:rsid w:val="001F208B"/>
    <w:rsid w:val="001F282B"/>
    <w:rsid w:val="001F2873"/>
    <w:rsid w:val="001F2EB3"/>
    <w:rsid w:val="001F468D"/>
    <w:rsid w:val="001F62DC"/>
    <w:rsid w:val="001F64DE"/>
    <w:rsid w:val="001F6D6A"/>
    <w:rsid w:val="001F744C"/>
    <w:rsid w:val="001F798C"/>
    <w:rsid w:val="001F7B11"/>
    <w:rsid w:val="001F7C44"/>
    <w:rsid w:val="0020076E"/>
    <w:rsid w:val="00200EAF"/>
    <w:rsid w:val="002020C1"/>
    <w:rsid w:val="00203875"/>
    <w:rsid w:val="00204820"/>
    <w:rsid w:val="0020541F"/>
    <w:rsid w:val="0020681A"/>
    <w:rsid w:val="00207451"/>
    <w:rsid w:val="00207719"/>
    <w:rsid w:val="00207D7D"/>
    <w:rsid w:val="00210014"/>
    <w:rsid w:val="00210BF4"/>
    <w:rsid w:val="0021229F"/>
    <w:rsid w:val="002122B9"/>
    <w:rsid w:val="00212717"/>
    <w:rsid w:val="002138E9"/>
    <w:rsid w:val="0021412D"/>
    <w:rsid w:val="002142F1"/>
    <w:rsid w:val="00215112"/>
    <w:rsid w:val="00217ECF"/>
    <w:rsid w:val="00220BDE"/>
    <w:rsid w:val="00221C37"/>
    <w:rsid w:val="002223D8"/>
    <w:rsid w:val="0022262D"/>
    <w:rsid w:val="00222B41"/>
    <w:rsid w:val="002241C6"/>
    <w:rsid w:val="00224285"/>
    <w:rsid w:val="00225F6E"/>
    <w:rsid w:val="0022656A"/>
    <w:rsid w:val="002275AA"/>
    <w:rsid w:val="002279DA"/>
    <w:rsid w:val="00227C6A"/>
    <w:rsid w:val="002304C7"/>
    <w:rsid w:val="0023256C"/>
    <w:rsid w:val="00233125"/>
    <w:rsid w:val="002339DE"/>
    <w:rsid w:val="002340E4"/>
    <w:rsid w:val="00234F8D"/>
    <w:rsid w:val="0023546F"/>
    <w:rsid w:val="00235E9D"/>
    <w:rsid w:val="00235ECF"/>
    <w:rsid w:val="0023790D"/>
    <w:rsid w:val="002400E0"/>
    <w:rsid w:val="002405B5"/>
    <w:rsid w:val="002406DF"/>
    <w:rsid w:val="0024077E"/>
    <w:rsid w:val="00242524"/>
    <w:rsid w:val="00242ED4"/>
    <w:rsid w:val="002433D4"/>
    <w:rsid w:val="00244464"/>
    <w:rsid w:val="00245831"/>
    <w:rsid w:val="00245947"/>
    <w:rsid w:val="00247BF3"/>
    <w:rsid w:val="002518B1"/>
    <w:rsid w:val="00253808"/>
    <w:rsid w:val="0025387A"/>
    <w:rsid w:val="00253945"/>
    <w:rsid w:val="00254D68"/>
    <w:rsid w:val="0025675B"/>
    <w:rsid w:val="002601DD"/>
    <w:rsid w:val="00261943"/>
    <w:rsid w:val="00262A27"/>
    <w:rsid w:val="0026387F"/>
    <w:rsid w:val="00263BB2"/>
    <w:rsid w:val="00266D94"/>
    <w:rsid w:val="002672B6"/>
    <w:rsid w:val="00267C23"/>
    <w:rsid w:val="00267D22"/>
    <w:rsid w:val="0027008A"/>
    <w:rsid w:val="00270991"/>
    <w:rsid w:val="00271A4B"/>
    <w:rsid w:val="00272269"/>
    <w:rsid w:val="002729BF"/>
    <w:rsid w:val="00272D18"/>
    <w:rsid w:val="00274598"/>
    <w:rsid w:val="00274FA2"/>
    <w:rsid w:val="0027519B"/>
    <w:rsid w:val="00275917"/>
    <w:rsid w:val="002760BF"/>
    <w:rsid w:val="002767B2"/>
    <w:rsid w:val="00276E43"/>
    <w:rsid w:val="00277353"/>
    <w:rsid w:val="002779C1"/>
    <w:rsid w:val="00280ACB"/>
    <w:rsid w:val="00280B6A"/>
    <w:rsid w:val="00281AD2"/>
    <w:rsid w:val="00282FB6"/>
    <w:rsid w:val="002831FA"/>
    <w:rsid w:val="00283A97"/>
    <w:rsid w:val="00283B01"/>
    <w:rsid w:val="0028765D"/>
    <w:rsid w:val="00287D99"/>
    <w:rsid w:val="002928E1"/>
    <w:rsid w:val="0029517C"/>
    <w:rsid w:val="00295B19"/>
    <w:rsid w:val="00295E19"/>
    <w:rsid w:val="00295E62"/>
    <w:rsid w:val="00296269"/>
    <w:rsid w:val="002963C9"/>
    <w:rsid w:val="002A05FC"/>
    <w:rsid w:val="002A1218"/>
    <w:rsid w:val="002A155E"/>
    <w:rsid w:val="002A1AE2"/>
    <w:rsid w:val="002A5C37"/>
    <w:rsid w:val="002A5D20"/>
    <w:rsid w:val="002A6B6E"/>
    <w:rsid w:val="002A7770"/>
    <w:rsid w:val="002A7BF2"/>
    <w:rsid w:val="002A7DB5"/>
    <w:rsid w:val="002B00E4"/>
    <w:rsid w:val="002B198F"/>
    <w:rsid w:val="002B19BD"/>
    <w:rsid w:val="002B1A67"/>
    <w:rsid w:val="002B1B4A"/>
    <w:rsid w:val="002B1DE5"/>
    <w:rsid w:val="002B2A37"/>
    <w:rsid w:val="002B3186"/>
    <w:rsid w:val="002B399C"/>
    <w:rsid w:val="002B64D3"/>
    <w:rsid w:val="002B6B23"/>
    <w:rsid w:val="002B781F"/>
    <w:rsid w:val="002B7AC3"/>
    <w:rsid w:val="002B7D5C"/>
    <w:rsid w:val="002B7DBB"/>
    <w:rsid w:val="002B7F72"/>
    <w:rsid w:val="002C0AE4"/>
    <w:rsid w:val="002C18D8"/>
    <w:rsid w:val="002C25E3"/>
    <w:rsid w:val="002C2CB1"/>
    <w:rsid w:val="002C3D8B"/>
    <w:rsid w:val="002C4F71"/>
    <w:rsid w:val="002C5503"/>
    <w:rsid w:val="002C648B"/>
    <w:rsid w:val="002D0135"/>
    <w:rsid w:val="002D1FC0"/>
    <w:rsid w:val="002D27B2"/>
    <w:rsid w:val="002D2BD0"/>
    <w:rsid w:val="002D338D"/>
    <w:rsid w:val="002D3563"/>
    <w:rsid w:val="002D40AD"/>
    <w:rsid w:val="002D4A38"/>
    <w:rsid w:val="002D4F99"/>
    <w:rsid w:val="002D5EE7"/>
    <w:rsid w:val="002D7093"/>
    <w:rsid w:val="002E13CF"/>
    <w:rsid w:val="002E157D"/>
    <w:rsid w:val="002E1628"/>
    <w:rsid w:val="002E191A"/>
    <w:rsid w:val="002E1C2C"/>
    <w:rsid w:val="002E3531"/>
    <w:rsid w:val="002E3FAD"/>
    <w:rsid w:val="002E4C57"/>
    <w:rsid w:val="002E72E0"/>
    <w:rsid w:val="002F0596"/>
    <w:rsid w:val="002F08AE"/>
    <w:rsid w:val="002F18B4"/>
    <w:rsid w:val="002F214D"/>
    <w:rsid w:val="002F27D7"/>
    <w:rsid w:val="002F2F63"/>
    <w:rsid w:val="002F2FB2"/>
    <w:rsid w:val="002F3306"/>
    <w:rsid w:val="002F433A"/>
    <w:rsid w:val="002F4C01"/>
    <w:rsid w:val="002F5B37"/>
    <w:rsid w:val="002F6D70"/>
    <w:rsid w:val="002F73CB"/>
    <w:rsid w:val="002F7D55"/>
    <w:rsid w:val="00300912"/>
    <w:rsid w:val="0030121C"/>
    <w:rsid w:val="003013FE"/>
    <w:rsid w:val="00301B21"/>
    <w:rsid w:val="0030279B"/>
    <w:rsid w:val="00302E40"/>
    <w:rsid w:val="003043A0"/>
    <w:rsid w:val="00305D9D"/>
    <w:rsid w:val="003069AF"/>
    <w:rsid w:val="00312B45"/>
    <w:rsid w:val="00312DE1"/>
    <w:rsid w:val="00313E2E"/>
    <w:rsid w:val="0031519A"/>
    <w:rsid w:val="003157D8"/>
    <w:rsid w:val="0031645C"/>
    <w:rsid w:val="0031667C"/>
    <w:rsid w:val="00316917"/>
    <w:rsid w:val="00316BCA"/>
    <w:rsid w:val="00316D5E"/>
    <w:rsid w:val="00316DD9"/>
    <w:rsid w:val="003171D5"/>
    <w:rsid w:val="0031783E"/>
    <w:rsid w:val="003200B3"/>
    <w:rsid w:val="003203C1"/>
    <w:rsid w:val="003208CA"/>
    <w:rsid w:val="00320E1B"/>
    <w:rsid w:val="0032214B"/>
    <w:rsid w:val="00322689"/>
    <w:rsid w:val="003226D6"/>
    <w:rsid w:val="003244B8"/>
    <w:rsid w:val="003259F5"/>
    <w:rsid w:val="0032669E"/>
    <w:rsid w:val="003276EA"/>
    <w:rsid w:val="00327799"/>
    <w:rsid w:val="00330116"/>
    <w:rsid w:val="00330366"/>
    <w:rsid w:val="0033094F"/>
    <w:rsid w:val="00331655"/>
    <w:rsid w:val="00331E76"/>
    <w:rsid w:val="0033375A"/>
    <w:rsid w:val="003337CF"/>
    <w:rsid w:val="00333FB5"/>
    <w:rsid w:val="00334070"/>
    <w:rsid w:val="003345D0"/>
    <w:rsid w:val="0033476B"/>
    <w:rsid w:val="00336CE2"/>
    <w:rsid w:val="003400FA"/>
    <w:rsid w:val="00340F6E"/>
    <w:rsid w:val="003413C1"/>
    <w:rsid w:val="003438C8"/>
    <w:rsid w:val="003443AC"/>
    <w:rsid w:val="0034495A"/>
    <w:rsid w:val="00345E0B"/>
    <w:rsid w:val="0034670E"/>
    <w:rsid w:val="00346804"/>
    <w:rsid w:val="0034680A"/>
    <w:rsid w:val="003470EF"/>
    <w:rsid w:val="003519A5"/>
    <w:rsid w:val="00352597"/>
    <w:rsid w:val="003533A9"/>
    <w:rsid w:val="00353FCF"/>
    <w:rsid w:val="003544F4"/>
    <w:rsid w:val="003546C7"/>
    <w:rsid w:val="00354742"/>
    <w:rsid w:val="00355038"/>
    <w:rsid w:val="00355206"/>
    <w:rsid w:val="00355955"/>
    <w:rsid w:val="00356318"/>
    <w:rsid w:val="00356BF5"/>
    <w:rsid w:val="0036258F"/>
    <w:rsid w:val="003639A8"/>
    <w:rsid w:val="00363E6E"/>
    <w:rsid w:val="00364841"/>
    <w:rsid w:val="00364F69"/>
    <w:rsid w:val="00366237"/>
    <w:rsid w:val="003663D8"/>
    <w:rsid w:val="00370D82"/>
    <w:rsid w:val="00371084"/>
    <w:rsid w:val="00371EC1"/>
    <w:rsid w:val="00372EDA"/>
    <w:rsid w:val="003736FE"/>
    <w:rsid w:val="00373A93"/>
    <w:rsid w:val="00375854"/>
    <w:rsid w:val="0037621C"/>
    <w:rsid w:val="00376C21"/>
    <w:rsid w:val="00376DF4"/>
    <w:rsid w:val="003778ED"/>
    <w:rsid w:val="00377A7C"/>
    <w:rsid w:val="003803DA"/>
    <w:rsid w:val="003807F3"/>
    <w:rsid w:val="003813DE"/>
    <w:rsid w:val="00381834"/>
    <w:rsid w:val="00382973"/>
    <w:rsid w:val="00382E03"/>
    <w:rsid w:val="00382F67"/>
    <w:rsid w:val="003830CD"/>
    <w:rsid w:val="0038371A"/>
    <w:rsid w:val="0038380A"/>
    <w:rsid w:val="00383A7E"/>
    <w:rsid w:val="00383D6F"/>
    <w:rsid w:val="003842DA"/>
    <w:rsid w:val="00384567"/>
    <w:rsid w:val="00385C5B"/>
    <w:rsid w:val="00385F40"/>
    <w:rsid w:val="003861ED"/>
    <w:rsid w:val="00386876"/>
    <w:rsid w:val="00386ACE"/>
    <w:rsid w:val="00386E2A"/>
    <w:rsid w:val="00387120"/>
    <w:rsid w:val="0038713A"/>
    <w:rsid w:val="0038742F"/>
    <w:rsid w:val="00387913"/>
    <w:rsid w:val="003900BE"/>
    <w:rsid w:val="00391BB1"/>
    <w:rsid w:val="003923CF"/>
    <w:rsid w:val="00392635"/>
    <w:rsid w:val="00393903"/>
    <w:rsid w:val="00395550"/>
    <w:rsid w:val="00396FAF"/>
    <w:rsid w:val="003A0E5C"/>
    <w:rsid w:val="003A1D71"/>
    <w:rsid w:val="003A2588"/>
    <w:rsid w:val="003A27FF"/>
    <w:rsid w:val="003A32FA"/>
    <w:rsid w:val="003A4652"/>
    <w:rsid w:val="003A5031"/>
    <w:rsid w:val="003A5DAD"/>
    <w:rsid w:val="003A7885"/>
    <w:rsid w:val="003B09F3"/>
    <w:rsid w:val="003B0D74"/>
    <w:rsid w:val="003B1D4C"/>
    <w:rsid w:val="003B2B51"/>
    <w:rsid w:val="003B3090"/>
    <w:rsid w:val="003B45E9"/>
    <w:rsid w:val="003B4A1B"/>
    <w:rsid w:val="003B6074"/>
    <w:rsid w:val="003B742D"/>
    <w:rsid w:val="003C02A9"/>
    <w:rsid w:val="003C1107"/>
    <w:rsid w:val="003C28C9"/>
    <w:rsid w:val="003C3065"/>
    <w:rsid w:val="003C34F1"/>
    <w:rsid w:val="003C4E69"/>
    <w:rsid w:val="003C7041"/>
    <w:rsid w:val="003C7138"/>
    <w:rsid w:val="003D04BA"/>
    <w:rsid w:val="003D16F4"/>
    <w:rsid w:val="003D1B33"/>
    <w:rsid w:val="003D2AE5"/>
    <w:rsid w:val="003D3E49"/>
    <w:rsid w:val="003D4040"/>
    <w:rsid w:val="003D409E"/>
    <w:rsid w:val="003D451A"/>
    <w:rsid w:val="003D5142"/>
    <w:rsid w:val="003D56B4"/>
    <w:rsid w:val="003D5CB8"/>
    <w:rsid w:val="003D5EBA"/>
    <w:rsid w:val="003D660C"/>
    <w:rsid w:val="003D661A"/>
    <w:rsid w:val="003D7499"/>
    <w:rsid w:val="003D7714"/>
    <w:rsid w:val="003D7C85"/>
    <w:rsid w:val="003E0CBF"/>
    <w:rsid w:val="003E1F6D"/>
    <w:rsid w:val="003E1FAF"/>
    <w:rsid w:val="003E4A91"/>
    <w:rsid w:val="003E5770"/>
    <w:rsid w:val="003E59EC"/>
    <w:rsid w:val="003E5A55"/>
    <w:rsid w:val="003E66CB"/>
    <w:rsid w:val="003E678A"/>
    <w:rsid w:val="003E6B38"/>
    <w:rsid w:val="003E6F9F"/>
    <w:rsid w:val="003E7280"/>
    <w:rsid w:val="003E7831"/>
    <w:rsid w:val="003F0AB7"/>
    <w:rsid w:val="003F0C92"/>
    <w:rsid w:val="003F0FEA"/>
    <w:rsid w:val="003F16D3"/>
    <w:rsid w:val="003F19FE"/>
    <w:rsid w:val="003F1A75"/>
    <w:rsid w:val="003F20A7"/>
    <w:rsid w:val="003F20F6"/>
    <w:rsid w:val="003F2625"/>
    <w:rsid w:val="003F43CF"/>
    <w:rsid w:val="003F4A08"/>
    <w:rsid w:val="003F51FD"/>
    <w:rsid w:val="003F52D0"/>
    <w:rsid w:val="003F5E30"/>
    <w:rsid w:val="003F61AE"/>
    <w:rsid w:val="003F75E9"/>
    <w:rsid w:val="004001DF"/>
    <w:rsid w:val="00400FF2"/>
    <w:rsid w:val="00401806"/>
    <w:rsid w:val="0040255E"/>
    <w:rsid w:val="00402953"/>
    <w:rsid w:val="0040422B"/>
    <w:rsid w:val="0040639F"/>
    <w:rsid w:val="00406CA4"/>
    <w:rsid w:val="0040700C"/>
    <w:rsid w:val="00407ACF"/>
    <w:rsid w:val="00410438"/>
    <w:rsid w:val="00411127"/>
    <w:rsid w:val="0041180E"/>
    <w:rsid w:val="004124C4"/>
    <w:rsid w:val="004127E7"/>
    <w:rsid w:val="004135C5"/>
    <w:rsid w:val="004148B2"/>
    <w:rsid w:val="00416FCF"/>
    <w:rsid w:val="00417D02"/>
    <w:rsid w:val="00420FEA"/>
    <w:rsid w:val="00421BA9"/>
    <w:rsid w:val="004222AF"/>
    <w:rsid w:val="00425072"/>
    <w:rsid w:val="00426525"/>
    <w:rsid w:val="00426C55"/>
    <w:rsid w:val="00427990"/>
    <w:rsid w:val="00430648"/>
    <w:rsid w:val="0043213B"/>
    <w:rsid w:val="004322BE"/>
    <w:rsid w:val="00434E73"/>
    <w:rsid w:val="004354C5"/>
    <w:rsid w:val="00436C63"/>
    <w:rsid w:val="00436DD2"/>
    <w:rsid w:val="004370DF"/>
    <w:rsid w:val="00437260"/>
    <w:rsid w:val="00437E99"/>
    <w:rsid w:val="00440684"/>
    <w:rsid w:val="00440C6D"/>
    <w:rsid w:val="00441C19"/>
    <w:rsid w:val="0044225D"/>
    <w:rsid w:val="00443918"/>
    <w:rsid w:val="00443EBF"/>
    <w:rsid w:val="00444F36"/>
    <w:rsid w:val="004456C1"/>
    <w:rsid w:val="0044572C"/>
    <w:rsid w:val="0044573A"/>
    <w:rsid w:val="00445F7E"/>
    <w:rsid w:val="004467F7"/>
    <w:rsid w:val="004475E8"/>
    <w:rsid w:val="00447BFE"/>
    <w:rsid w:val="00447D35"/>
    <w:rsid w:val="00450058"/>
    <w:rsid w:val="00451307"/>
    <w:rsid w:val="00451864"/>
    <w:rsid w:val="00452814"/>
    <w:rsid w:val="00453068"/>
    <w:rsid w:val="00453D33"/>
    <w:rsid w:val="00454FCB"/>
    <w:rsid w:val="004560A2"/>
    <w:rsid w:val="004561DD"/>
    <w:rsid w:val="004562EF"/>
    <w:rsid w:val="004572D6"/>
    <w:rsid w:val="004579E3"/>
    <w:rsid w:val="0046003E"/>
    <w:rsid w:val="0046046A"/>
    <w:rsid w:val="00460941"/>
    <w:rsid w:val="00461FE5"/>
    <w:rsid w:val="0046285D"/>
    <w:rsid w:val="00462F29"/>
    <w:rsid w:val="0046383F"/>
    <w:rsid w:val="00464DA9"/>
    <w:rsid w:val="0047039E"/>
    <w:rsid w:val="00471346"/>
    <w:rsid w:val="00471583"/>
    <w:rsid w:val="00472AE3"/>
    <w:rsid w:val="004732DA"/>
    <w:rsid w:val="00473AC9"/>
    <w:rsid w:val="00474F86"/>
    <w:rsid w:val="004756C0"/>
    <w:rsid w:val="004759B2"/>
    <w:rsid w:val="00476615"/>
    <w:rsid w:val="0047661D"/>
    <w:rsid w:val="00476AD2"/>
    <w:rsid w:val="0047715A"/>
    <w:rsid w:val="004808E3"/>
    <w:rsid w:val="00480F61"/>
    <w:rsid w:val="004815E5"/>
    <w:rsid w:val="004820DC"/>
    <w:rsid w:val="00483451"/>
    <w:rsid w:val="00484331"/>
    <w:rsid w:val="004843E8"/>
    <w:rsid w:val="00484B6B"/>
    <w:rsid w:val="00485F5E"/>
    <w:rsid w:val="00486C5D"/>
    <w:rsid w:val="00486FC0"/>
    <w:rsid w:val="0049094D"/>
    <w:rsid w:val="0049116C"/>
    <w:rsid w:val="00493CD5"/>
    <w:rsid w:val="00495F6F"/>
    <w:rsid w:val="004971A0"/>
    <w:rsid w:val="00497998"/>
    <w:rsid w:val="00497A3F"/>
    <w:rsid w:val="00497DD1"/>
    <w:rsid w:val="004A2F23"/>
    <w:rsid w:val="004A4B90"/>
    <w:rsid w:val="004A5ACA"/>
    <w:rsid w:val="004A7E11"/>
    <w:rsid w:val="004B02A4"/>
    <w:rsid w:val="004B0692"/>
    <w:rsid w:val="004B2373"/>
    <w:rsid w:val="004B275F"/>
    <w:rsid w:val="004B2DFF"/>
    <w:rsid w:val="004B3204"/>
    <w:rsid w:val="004B395A"/>
    <w:rsid w:val="004B396B"/>
    <w:rsid w:val="004B4E8C"/>
    <w:rsid w:val="004B6087"/>
    <w:rsid w:val="004B6825"/>
    <w:rsid w:val="004C08D0"/>
    <w:rsid w:val="004C0937"/>
    <w:rsid w:val="004C0F84"/>
    <w:rsid w:val="004C11FE"/>
    <w:rsid w:val="004C2C7B"/>
    <w:rsid w:val="004C3114"/>
    <w:rsid w:val="004C49CF"/>
    <w:rsid w:val="004C5682"/>
    <w:rsid w:val="004C56FB"/>
    <w:rsid w:val="004C5B0F"/>
    <w:rsid w:val="004C5F9A"/>
    <w:rsid w:val="004C6079"/>
    <w:rsid w:val="004C766C"/>
    <w:rsid w:val="004D011F"/>
    <w:rsid w:val="004D086E"/>
    <w:rsid w:val="004D0D5F"/>
    <w:rsid w:val="004D1B79"/>
    <w:rsid w:val="004D1EED"/>
    <w:rsid w:val="004D32CE"/>
    <w:rsid w:val="004D374C"/>
    <w:rsid w:val="004D3A37"/>
    <w:rsid w:val="004D454A"/>
    <w:rsid w:val="004D4BDF"/>
    <w:rsid w:val="004D509E"/>
    <w:rsid w:val="004D5FB9"/>
    <w:rsid w:val="004D7779"/>
    <w:rsid w:val="004E0253"/>
    <w:rsid w:val="004E0BA4"/>
    <w:rsid w:val="004E0ED0"/>
    <w:rsid w:val="004E0FB8"/>
    <w:rsid w:val="004E1A40"/>
    <w:rsid w:val="004E2567"/>
    <w:rsid w:val="004E2A2D"/>
    <w:rsid w:val="004E2EB2"/>
    <w:rsid w:val="004E3163"/>
    <w:rsid w:val="004E316F"/>
    <w:rsid w:val="004E34FB"/>
    <w:rsid w:val="004E5722"/>
    <w:rsid w:val="004E59B7"/>
    <w:rsid w:val="004E6197"/>
    <w:rsid w:val="004E6BC4"/>
    <w:rsid w:val="004F0178"/>
    <w:rsid w:val="004F075E"/>
    <w:rsid w:val="004F111E"/>
    <w:rsid w:val="004F1225"/>
    <w:rsid w:val="004F1382"/>
    <w:rsid w:val="004F1407"/>
    <w:rsid w:val="004F170F"/>
    <w:rsid w:val="004F2784"/>
    <w:rsid w:val="004F3695"/>
    <w:rsid w:val="004F36C9"/>
    <w:rsid w:val="004F3C85"/>
    <w:rsid w:val="004F61B5"/>
    <w:rsid w:val="004F73A6"/>
    <w:rsid w:val="00500EB5"/>
    <w:rsid w:val="005012E5"/>
    <w:rsid w:val="00502437"/>
    <w:rsid w:val="00502E32"/>
    <w:rsid w:val="00503663"/>
    <w:rsid w:val="005037F6"/>
    <w:rsid w:val="0050498C"/>
    <w:rsid w:val="00504AB1"/>
    <w:rsid w:val="0050594A"/>
    <w:rsid w:val="00505DCF"/>
    <w:rsid w:val="00507198"/>
    <w:rsid w:val="005075AD"/>
    <w:rsid w:val="0050793D"/>
    <w:rsid w:val="0051069E"/>
    <w:rsid w:val="005107D3"/>
    <w:rsid w:val="00512207"/>
    <w:rsid w:val="005126D7"/>
    <w:rsid w:val="005132EC"/>
    <w:rsid w:val="00514471"/>
    <w:rsid w:val="00514F3D"/>
    <w:rsid w:val="0051562D"/>
    <w:rsid w:val="005160D6"/>
    <w:rsid w:val="00516A6A"/>
    <w:rsid w:val="0051739C"/>
    <w:rsid w:val="005208CE"/>
    <w:rsid w:val="0052143F"/>
    <w:rsid w:val="00521B3B"/>
    <w:rsid w:val="00521F88"/>
    <w:rsid w:val="00522639"/>
    <w:rsid w:val="005228BB"/>
    <w:rsid w:val="00523ECF"/>
    <w:rsid w:val="0052452F"/>
    <w:rsid w:val="00524CB7"/>
    <w:rsid w:val="0052575F"/>
    <w:rsid w:val="00526F60"/>
    <w:rsid w:val="005275A0"/>
    <w:rsid w:val="005307D8"/>
    <w:rsid w:val="00530C17"/>
    <w:rsid w:val="00530FEF"/>
    <w:rsid w:val="00531AFB"/>
    <w:rsid w:val="005322CD"/>
    <w:rsid w:val="005326A7"/>
    <w:rsid w:val="005327DD"/>
    <w:rsid w:val="00532C27"/>
    <w:rsid w:val="00533A28"/>
    <w:rsid w:val="0053403D"/>
    <w:rsid w:val="00534B60"/>
    <w:rsid w:val="00534C2E"/>
    <w:rsid w:val="0053526D"/>
    <w:rsid w:val="00535CAF"/>
    <w:rsid w:val="00535CC1"/>
    <w:rsid w:val="005365F3"/>
    <w:rsid w:val="005368CC"/>
    <w:rsid w:val="0053723B"/>
    <w:rsid w:val="005400F8"/>
    <w:rsid w:val="005417B2"/>
    <w:rsid w:val="00542181"/>
    <w:rsid w:val="005426EA"/>
    <w:rsid w:val="0054365B"/>
    <w:rsid w:val="00543969"/>
    <w:rsid w:val="0054463F"/>
    <w:rsid w:val="005455D0"/>
    <w:rsid w:val="005461CC"/>
    <w:rsid w:val="00546B9A"/>
    <w:rsid w:val="0054700D"/>
    <w:rsid w:val="0055037E"/>
    <w:rsid w:val="00551354"/>
    <w:rsid w:val="005538CD"/>
    <w:rsid w:val="005539A0"/>
    <w:rsid w:val="00554B96"/>
    <w:rsid w:val="00554DCD"/>
    <w:rsid w:val="00554EA5"/>
    <w:rsid w:val="00554EDA"/>
    <w:rsid w:val="005560C8"/>
    <w:rsid w:val="00556722"/>
    <w:rsid w:val="00556C8C"/>
    <w:rsid w:val="0055755F"/>
    <w:rsid w:val="00557785"/>
    <w:rsid w:val="00557BD8"/>
    <w:rsid w:val="00561FA4"/>
    <w:rsid w:val="00563666"/>
    <w:rsid w:val="005654F1"/>
    <w:rsid w:val="00566D96"/>
    <w:rsid w:val="00572760"/>
    <w:rsid w:val="005729CF"/>
    <w:rsid w:val="00573A50"/>
    <w:rsid w:val="00574100"/>
    <w:rsid w:val="00574D05"/>
    <w:rsid w:val="005752CB"/>
    <w:rsid w:val="0057569D"/>
    <w:rsid w:val="00575712"/>
    <w:rsid w:val="00575FE8"/>
    <w:rsid w:val="0058054D"/>
    <w:rsid w:val="00580BCF"/>
    <w:rsid w:val="00580EEB"/>
    <w:rsid w:val="005824C5"/>
    <w:rsid w:val="00582524"/>
    <w:rsid w:val="005832AA"/>
    <w:rsid w:val="00583407"/>
    <w:rsid w:val="005851EF"/>
    <w:rsid w:val="005866AB"/>
    <w:rsid w:val="00587828"/>
    <w:rsid w:val="00587ECB"/>
    <w:rsid w:val="005906EA"/>
    <w:rsid w:val="00591AB1"/>
    <w:rsid w:val="00594706"/>
    <w:rsid w:val="005948D4"/>
    <w:rsid w:val="00596C57"/>
    <w:rsid w:val="005A0A32"/>
    <w:rsid w:val="005A1FCB"/>
    <w:rsid w:val="005A234F"/>
    <w:rsid w:val="005A338C"/>
    <w:rsid w:val="005A4029"/>
    <w:rsid w:val="005A4A0B"/>
    <w:rsid w:val="005A4C6B"/>
    <w:rsid w:val="005A660E"/>
    <w:rsid w:val="005A7BB6"/>
    <w:rsid w:val="005B1F90"/>
    <w:rsid w:val="005B2B6A"/>
    <w:rsid w:val="005B41D8"/>
    <w:rsid w:val="005B4BE0"/>
    <w:rsid w:val="005B51C1"/>
    <w:rsid w:val="005B576F"/>
    <w:rsid w:val="005B64EF"/>
    <w:rsid w:val="005B6936"/>
    <w:rsid w:val="005B6BCB"/>
    <w:rsid w:val="005C00A0"/>
    <w:rsid w:val="005C01CC"/>
    <w:rsid w:val="005C091B"/>
    <w:rsid w:val="005C0CB5"/>
    <w:rsid w:val="005C124C"/>
    <w:rsid w:val="005C162E"/>
    <w:rsid w:val="005C2969"/>
    <w:rsid w:val="005C2E3D"/>
    <w:rsid w:val="005C58EA"/>
    <w:rsid w:val="005C60B9"/>
    <w:rsid w:val="005C6216"/>
    <w:rsid w:val="005C6C3F"/>
    <w:rsid w:val="005C794B"/>
    <w:rsid w:val="005C7FC5"/>
    <w:rsid w:val="005D14EA"/>
    <w:rsid w:val="005D1EAE"/>
    <w:rsid w:val="005D28B6"/>
    <w:rsid w:val="005D32D4"/>
    <w:rsid w:val="005D4614"/>
    <w:rsid w:val="005D5AA0"/>
    <w:rsid w:val="005D664A"/>
    <w:rsid w:val="005D6725"/>
    <w:rsid w:val="005E078A"/>
    <w:rsid w:val="005E0A35"/>
    <w:rsid w:val="005E1368"/>
    <w:rsid w:val="005E136E"/>
    <w:rsid w:val="005E1C56"/>
    <w:rsid w:val="005E1E8F"/>
    <w:rsid w:val="005E257E"/>
    <w:rsid w:val="005E320A"/>
    <w:rsid w:val="005E44FB"/>
    <w:rsid w:val="005E4DF1"/>
    <w:rsid w:val="005E6793"/>
    <w:rsid w:val="005F0367"/>
    <w:rsid w:val="005F07D7"/>
    <w:rsid w:val="005F23A9"/>
    <w:rsid w:val="005F36A8"/>
    <w:rsid w:val="005F38FE"/>
    <w:rsid w:val="005F415B"/>
    <w:rsid w:val="005F43A1"/>
    <w:rsid w:val="005F467A"/>
    <w:rsid w:val="005F48E2"/>
    <w:rsid w:val="005F4942"/>
    <w:rsid w:val="005F7143"/>
    <w:rsid w:val="005F7EAB"/>
    <w:rsid w:val="00601E84"/>
    <w:rsid w:val="00602171"/>
    <w:rsid w:val="006021FC"/>
    <w:rsid w:val="006024E6"/>
    <w:rsid w:val="00602AF5"/>
    <w:rsid w:val="0060337F"/>
    <w:rsid w:val="00606130"/>
    <w:rsid w:val="00606710"/>
    <w:rsid w:val="006068A2"/>
    <w:rsid w:val="006104EE"/>
    <w:rsid w:val="00610952"/>
    <w:rsid w:val="00610A3B"/>
    <w:rsid w:val="00610E2A"/>
    <w:rsid w:val="00611D80"/>
    <w:rsid w:val="006127EE"/>
    <w:rsid w:val="0061287A"/>
    <w:rsid w:val="00615194"/>
    <w:rsid w:val="00616145"/>
    <w:rsid w:val="00616598"/>
    <w:rsid w:val="00616882"/>
    <w:rsid w:val="00617192"/>
    <w:rsid w:val="0062156D"/>
    <w:rsid w:val="00621F0A"/>
    <w:rsid w:val="00624191"/>
    <w:rsid w:val="006242FC"/>
    <w:rsid w:val="00624B98"/>
    <w:rsid w:val="00625B37"/>
    <w:rsid w:val="00626102"/>
    <w:rsid w:val="006266D2"/>
    <w:rsid w:val="00626B68"/>
    <w:rsid w:val="006273EC"/>
    <w:rsid w:val="00627A6E"/>
    <w:rsid w:val="00627B98"/>
    <w:rsid w:val="006306C5"/>
    <w:rsid w:val="00630F1C"/>
    <w:rsid w:val="00631230"/>
    <w:rsid w:val="00631E0B"/>
    <w:rsid w:val="00632107"/>
    <w:rsid w:val="00633040"/>
    <w:rsid w:val="006336C1"/>
    <w:rsid w:val="00634DF4"/>
    <w:rsid w:val="00634E0A"/>
    <w:rsid w:val="00635491"/>
    <w:rsid w:val="006362AB"/>
    <w:rsid w:val="00637660"/>
    <w:rsid w:val="0063791D"/>
    <w:rsid w:val="00640BBB"/>
    <w:rsid w:val="00641112"/>
    <w:rsid w:val="00641CC2"/>
    <w:rsid w:val="00642E55"/>
    <w:rsid w:val="0064332E"/>
    <w:rsid w:val="0064493B"/>
    <w:rsid w:val="00647607"/>
    <w:rsid w:val="00647850"/>
    <w:rsid w:val="0065052B"/>
    <w:rsid w:val="00650EC1"/>
    <w:rsid w:val="0065134C"/>
    <w:rsid w:val="00651E39"/>
    <w:rsid w:val="0065275D"/>
    <w:rsid w:val="00652D9E"/>
    <w:rsid w:val="006537C3"/>
    <w:rsid w:val="0065390B"/>
    <w:rsid w:val="00653F22"/>
    <w:rsid w:val="00654300"/>
    <w:rsid w:val="0065540B"/>
    <w:rsid w:val="00655513"/>
    <w:rsid w:val="006570FF"/>
    <w:rsid w:val="0066020A"/>
    <w:rsid w:val="006602C7"/>
    <w:rsid w:val="00660588"/>
    <w:rsid w:val="006620B1"/>
    <w:rsid w:val="006627BE"/>
    <w:rsid w:val="00662CEB"/>
    <w:rsid w:val="00664862"/>
    <w:rsid w:val="006652F3"/>
    <w:rsid w:val="00665442"/>
    <w:rsid w:val="00665E2B"/>
    <w:rsid w:val="006679C1"/>
    <w:rsid w:val="0067049F"/>
    <w:rsid w:val="00670C56"/>
    <w:rsid w:val="00671D48"/>
    <w:rsid w:val="006725AB"/>
    <w:rsid w:val="00674795"/>
    <w:rsid w:val="006750BA"/>
    <w:rsid w:val="00675222"/>
    <w:rsid w:val="00675587"/>
    <w:rsid w:val="006755AD"/>
    <w:rsid w:val="00675A7A"/>
    <w:rsid w:val="00676FF4"/>
    <w:rsid w:val="0067739D"/>
    <w:rsid w:val="00680859"/>
    <w:rsid w:val="00680CB5"/>
    <w:rsid w:val="00680DDE"/>
    <w:rsid w:val="00681535"/>
    <w:rsid w:val="00681789"/>
    <w:rsid w:val="0068320E"/>
    <w:rsid w:val="006834BD"/>
    <w:rsid w:val="006842F6"/>
    <w:rsid w:val="006906BC"/>
    <w:rsid w:val="00690A29"/>
    <w:rsid w:val="00692029"/>
    <w:rsid w:val="00692726"/>
    <w:rsid w:val="00694207"/>
    <w:rsid w:val="006956A3"/>
    <w:rsid w:val="00695BBF"/>
    <w:rsid w:val="006A0379"/>
    <w:rsid w:val="006A0968"/>
    <w:rsid w:val="006A1804"/>
    <w:rsid w:val="006A2122"/>
    <w:rsid w:val="006A23F6"/>
    <w:rsid w:val="006A56A5"/>
    <w:rsid w:val="006A5BFF"/>
    <w:rsid w:val="006A5C13"/>
    <w:rsid w:val="006A6E5F"/>
    <w:rsid w:val="006A719B"/>
    <w:rsid w:val="006A73AC"/>
    <w:rsid w:val="006A79A5"/>
    <w:rsid w:val="006B0D08"/>
    <w:rsid w:val="006B0E38"/>
    <w:rsid w:val="006B27FC"/>
    <w:rsid w:val="006B2AF9"/>
    <w:rsid w:val="006B36D6"/>
    <w:rsid w:val="006B385C"/>
    <w:rsid w:val="006B3875"/>
    <w:rsid w:val="006B3DA8"/>
    <w:rsid w:val="006B435A"/>
    <w:rsid w:val="006B4368"/>
    <w:rsid w:val="006B706A"/>
    <w:rsid w:val="006B72F2"/>
    <w:rsid w:val="006B7DFE"/>
    <w:rsid w:val="006C04BA"/>
    <w:rsid w:val="006C0A2F"/>
    <w:rsid w:val="006C29C8"/>
    <w:rsid w:val="006C3B24"/>
    <w:rsid w:val="006C4FF6"/>
    <w:rsid w:val="006C52AB"/>
    <w:rsid w:val="006C6536"/>
    <w:rsid w:val="006C7404"/>
    <w:rsid w:val="006D1696"/>
    <w:rsid w:val="006D174F"/>
    <w:rsid w:val="006D3BBB"/>
    <w:rsid w:val="006D3E74"/>
    <w:rsid w:val="006D4D57"/>
    <w:rsid w:val="006D7BDD"/>
    <w:rsid w:val="006D7E12"/>
    <w:rsid w:val="006D7F64"/>
    <w:rsid w:val="006E00D2"/>
    <w:rsid w:val="006E09B5"/>
    <w:rsid w:val="006E160F"/>
    <w:rsid w:val="006E292E"/>
    <w:rsid w:val="006E2932"/>
    <w:rsid w:val="006E58F2"/>
    <w:rsid w:val="006E5BFE"/>
    <w:rsid w:val="006E6F62"/>
    <w:rsid w:val="006F079B"/>
    <w:rsid w:val="006F0EAE"/>
    <w:rsid w:val="006F2767"/>
    <w:rsid w:val="006F2C8A"/>
    <w:rsid w:val="006F4485"/>
    <w:rsid w:val="006F4E8F"/>
    <w:rsid w:val="006F5C2C"/>
    <w:rsid w:val="006F5CBC"/>
    <w:rsid w:val="006F6AE3"/>
    <w:rsid w:val="00700274"/>
    <w:rsid w:val="007013C1"/>
    <w:rsid w:val="007020CE"/>
    <w:rsid w:val="00704079"/>
    <w:rsid w:val="00704967"/>
    <w:rsid w:val="00704F5B"/>
    <w:rsid w:val="007050B6"/>
    <w:rsid w:val="0070533A"/>
    <w:rsid w:val="0070573B"/>
    <w:rsid w:val="0070590C"/>
    <w:rsid w:val="00710553"/>
    <w:rsid w:val="00710609"/>
    <w:rsid w:val="00710D94"/>
    <w:rsid w:val="007123B8"/>
    <w:rsid w:val="00712D81"/>
    <w:rsid w:val="007130EF"/>
    <w:rsid w:val="00713533"/>
    <w:rsid w:val="00713814"/>
    <w:rsid w:val="00713C1D"/>
    <w:rsid w:val="00714979"/>
    <w:rsid w:val="00714BFC"/>
    <w:rsid w:val="00714F5E"/>
    <w:rsid w:val="00714FAD"/>
    <w:rsid w:val="007157A0"/>
    <w:rsid w:val="0071585E"/>
    <w:rsid w:val="00716163"/>
    <w:rsid w:val="0071722D"/>
    <w:rsid w:val="007209ED"/>
    <w:rsid w:val="0072191E"/>
    <w:rsid w:val="0072234F"/>
    <w:rsid w:val="00723EDD"/>
    <w:rsid w:val="00724D4B"/>
    <w:rsid w:val="00724E9B"/>
    <w:rsid w:val="007266E8"/>
    <w:rsid w:val="007272D8"/>
    <w:rsid w:val="007276AA"/>
    <w:rsid w:val="0072789C"/>
    <w:rsid w:val="00727BA2"/>
    <w:rsid w:val="00727BAE"/>
    <w:rsid w:val="00727C10"/>
    <w:rsid w:val="00727C2C"/>
    <w:rsid w:val="00727EBC"/>
    <w:rsid w:val="00727F85"/>
    <w:rsid w:val="0073084F"/>
    <w:rsid w:val="0073273A"/>
    <w:rsid w:val="00732AD3"/>
    <w:rsid w:val="00732F71"/>
    <w:rsid w:val="00733066"/>
    <w:rsid w:val="00733373"/>
    <w:rsid w:val="00733A03"/>
    <w:rsid w:val="00735BA4"/>
    <w:rsid w:val="00737A0F"/>
    <w:rsid w:val="00737F72"/>
    <w:rsid w:val="00740066"/>
    <w:rsid w:val="007400F1"/>
    <w:rsid w:val="00741D53"/>
    <w:rsid w:val="00742F88"/>
    <w:rsid w:val="00743199"/>
    <w:rsid w:val="00743714"/>
    <w:rsid w:val="00744849"/>
    <w:rsid w:val="00744D0C"/>
    <w:rsid w:val="007546AA"/>
    <w:rsid w:val="00754B0A"/>
    <w:rsid w:val="00755FB5"/>
    <w:rsid w:val="00756479"/>
    <w:rsid w:val="00756585"/>
    <w:rsid w:val="0075757B"/>
    <w:rsid w:val="0075769E"/>
    <w:rsid w:val="007579F2"/>
    <w:rsid w:val="0076080D"/>
    <w:rsid w:val="00760885"/>
    <w:rsid w:val="00763ED4"/>
    <w:rsid w:val="007644DD"/>
    <w:rsid w:val="00764AFC"/>
    <w:rsid w:val="00766C88"/>
    <w:rsid w:val="00766E38"/>
    <w:rsid w:val="007672F3"/>
    <w:rsid w:val="00767F37"/>
    <w:rsid w:val="00767F78"/>
    <w:rsid w:val="007712AC"/>
    <w:rsid w:val="00772F5C"/>
    <w:rsid w:val="007750F7"/>
    <w:rsid w:val="00775293"/>
    <w:rsid w:val="007754AB"/>
    <w:rsid w:val="00775F38"/>
    <w:rsid w:val="0077606F"/>
    <w:rsid w:val="00777587"/>
    <w:rsid w:val="00780576"/>
    <w:rsid w:val="007813F2"/>
    <w:rsid w:val="00781E9C"/>
    <w:rsid w:val="007823A6"/>
    <w:rsid w:val="00782D71"/>
    <w:rsid w:val="00782FEB"/>
    <w:rsid w:val="00783673"/>
    <w:rsid w:val="00783863"/>
    <w:rsid w:val="00783DA7"/>
    <w:rsid w:val="00784573"/>
    <w:rsid w:val="00784A11"/>
    <w:rsid w:val="00787199"/>
    <w:rsid w:val="00787D0B"/>
    <w:rsid w:val="0079060A"/>
    <w:rsid w:val="00790D2A"/>
    <w:rsid w:val="007912B7"/>
    <w:rsid w:val="0079173D"/>
    <w:rsid w:val="0079183F"/>
    <w:rsid w:val="00791C83"/>
    <w:rsid w:val="00792018"/>
    <w:rsid w:val="00793DEA"/>
    <w:rsid w:val="00794C0A"/>
    <w:rsid w:val="0079595C"/>
    <w:rsid w:val="00795E84"/>
    <w:rsid w:val="00796061"/>
    <w:rsid w:val="0079660E"/>
    <w:rsid w:val="00796708"/>
    <w:rsid w:val="007A05E2"/>
    <w:rsid w:val="007A0D9A"/>
    <w:rsid w:val="007A1139"/>
    <w:rsid w:val="007A2147"/>
    <w:rsid w:val="007A2199"/>
    <w:rsid w:val="007A22A8"/>
    <w:rsid w:val="007A3488"/>
    <w:rsid w:val="007A54CF"/>
    <w:rsid w:val="007A6E24"/>
    <w:rsid w:val="007A7F29"/>
    <w:rsid w:val="007B0020"/>
    <w:rsid w:val="007B2EDB"/>
    <w:rsid w:val="007B309F"/>
    <w:rsid w:val="007B454B"/>
    <w:rsid w:val="007B4EE3"/>
    <w:rsid w:val="007B60F6"/>
    <w:rsid w:val="007B6F7C"/>
    <w:rsid w:val="007B740C"/>
    <w:rsid w:val="007B7959"/>
    <w:rsid w:val="007B7B45"/>
    <w:rsid w:val="007C09BC"/>
    <w:rsid w:val="007C0D3D"/>
    <w:rsid w:val="007C12B0"/>
    <w:rsid w:val="007C2431"/>
    <w:rsid w:val="007C2EED"/>
    <w:rsid w:val="007C2EFD"/>
    <w:rsid w:val="007C3862"/>
    <w:rsid w:val="007C4E4C"/>
    <w:rsid w:val="007C56C1"/>
    <w:rsid w:val="007C57FE"/>
    <w:rsid w:val="007C5EC6"/>
    <w:rsid w:val="007C615E"/>
    <w:rsid w:val="007C6E0C"/>
    <w:rsid w:val="007C7DBC"/>
    <w:rsid w:val="007D01F7"/>
    <w:rsid w:val="007D1FCC"/>
    <w:rsid w:val="007D3229"/>
    <w:rsid w:val="007D3849"/>
    <w:rsid w:val="007D47ED"/>
    <w:rsid w:val="007D560E"/>
    <w:rsid w:val="007D6565"/>
    <w:rsid w:val="007D7CF4"/>
    <w:rsid w:val="007E12D5"/>
    <w:rsid w:val="007E1739"/>
    <w:rsid w:val="007E1F09"/>
    <w:rsid w:val="007E231D"/>
    <w:rsid w:val="007E232D"/>
    <w:rsid w:val="007E2749"/>
    <w:rsid w:val="007E2E13"/>
    <w:rsid w:val="007E5198"/>
    <w:rsid w:val="007E6557"/>
    <w:rsid w:val="007F0848"/>
    <w:rsid w:val="007F1105"/>
    <w:rsid w:val="007F2468"/>
    <w:rsid w:val="007F2F66"/>
    <w:rsid w:val="007F4BFC"/>
    <w:rsid w:val="007F4E4C"/>
    <w:rsid w:val="007F59A3"/>
    <w:rsid w:val="007F6234"/>
    <w:rsid w:val="007F6455"/>
    <w:rsid w:val="007F70E2"/>
    <w:rsid w:val="0080010C"/>
    <w:rsid w:val="00800425"/>
    <w:rsid w:val="00800AC5"/>
    <w:rsid w:val="00800D9E"/>
    <w:rsid w:val="0080103E"/>
    <w:rsid w:val="00801396"/>
    <w:rsid w:val="008014C4"/>
    <w:rsid w:val="008022E5"/>
    <w:rsid w:val="008029C3"/>
    <w:rsid w:val="00802A72"/>
    <w:rsid w:val="008030B7"/>
    <w:rsid w:val="0080489D"/>
    <w:rsid w:val="008054D8"/>
    <w:rsid w:val="00805FAF"/>
    <w:rsid w:val="00806726"/>
    <w:rsid w:val="0080734B"/>
    <w:rsid w:val="00807FBB"/>
    <w:rsid w:val="00810232"/>
    <w:rsid w:val="00810930"/>
    <w:rsid w:val="00810E13"/>
    <w:rsid w:val="00811812"/>
    <w:rsid w:val="008121ED"/>
    <w:rsid w:val="00813034"/>
    <w:rsid w:val="008139DE"/>
    <w:rsid w:val="00813FCD"/>
    <w:rsid w:val="00814D28"/>
    <w:rsid w:val="008152CC"/>
    <w:rsid w:val="0081620A"/>
    <w:rsid w:val="0081718A"/>
    <w:rsid w:val="008172AD"/>
    <w:rsid w:val="0081759B"/>
    <w:rsid w:val="00821E05"/>
    <w:rsid w:val="00823723"/>
    <w:rsid w:val="008248D9"/>
    <w:rsid w:val="00824E8C"/>
    <w:rsid w:val="00825036"/>
    <w:rsid w:val="00825550"/>
    <w:rsid w:val="0082559F"/>
    <w:rsid w:val="0083013A"/>
    <w:rsid w:val="00832186"/>
    <w:rsid w:val="008321B8"/>
    <w:rsid w:val="00832AB7"/>
    <w:rsid w:val="00832C69"/>
    <w:rsid w:val="008339C8"/>
    <w:rsid w:val="00834F6E"/>
    <w:rsid w:val="008354F7"/>
    <w:rsid w:val="0083586F"/>
    <w:rsid w:val="00836FB9"/>
    <w:rsid w:val="00841A7B"/>
    <w:rsid w:val="00842177"/>
    <w:rsid w:val="00843579"/>
    <w:rsid w:val="008439AC"/>
    <w:rsid w:val="008439D0"/>
    <w:rsid w:val="00843D1E"/>
    <w:rsid w:val="00843DBC"/>
    <w:rsid w:val="00843DF4"/>
    <w:rsid w:val="008504D8"/>
    <w:rsid w:val="00850C7D"/>
    <w:rsid w:val="00850D2E"/>
    <w:rsid w:val="00850DAD"/>
    <w:rsid w:val="00851040"/>
    <w:rsid w:val="008515D7"/>
    <w:rsid w:val="00852730"/>
    <w:rsid w:val="00852D04"/>
    <w:rsid w:val="00853FE6"/>
    <w:rsid w:val="008540F5"/>
    <w:rsid w:val="008548C6"/>
    <w:rsid w:val="00855E69"/>
    <w:rsid w:val="00855EA2"/>
    <w:rsid w:val="00856373"/>
    <w:rsid w:val="008571BF"/>
    <w:rsid w:val="008576F1"/>
    <w:rsid w:val="008609EC"/>
    <w:rsid w:val="0086184E"/>
    <w:rsid w:val="00862DCD"/>
    <w:rsid w:val="00863326"/>
    <w:rsid w:val="008635D7"/>
    <w:rsid w:val="00864A21"/>
    <w:rsid w:val="00865BD8"/>
    <w:rsid w:val="0086633C"/>
    <w:rsid w:val="00866354"/>
    <w:rsid w:val="0086663E"/>
    <w:rsid w:val="008669F1"/>
    <w:rsid w:val="00866B5E"/>
    <w:rsid w:val="00866F94"/>
    <w:rsid w:val="00867328"/>
    <w:rsid w:val="0086732A"/>
    <w:rsid w:val="00867A1B"/>
    <w:rsid w:val="00867BE8"/>
    <w:rsid w:val="00870563"/>
    <w:rsid w:val="008715B6"/>
    <w:rsid w:val="008718F6"/>
    <w:rsid w:val="0087197E"/>
    <w:rsid w:val="00872680"/>
    <w:rsid w:val="008749B8"/>
    <w:rsid w:val="00874AA3"/>
    <w:rsid w:val="008757FF"/>
    <w:rsid w:val="00877703"/>
    <w:rsid w:val="008803DF"/>
    <w:rsid w:val="00880579"/>
    <w:rsid w:val="00880A7B"/>
    <w:rsid w:val="008811A2"/>
    <w:rsid w:val="00881D34"/>
    <w:rsid w:val="008821DF"/>
    <w:rsid w:val="00882721"/>
    <w:rsid w:val="00883073"/>
    <w:rsid w:val="0088314B"/>
    <w:rsid w:val="008833C0"/>
    <w:rsid w:val="00883509"/>
    <w:rsid w:val="008836F2"/>
    <w:rsid w:val="008846C5"/>
    <w:rsid w:val="00884C8B"/>
    <w:rsid w:val="00884F68"/>
    <w:rsid w:val="008856DE"/>
    <w:rsid w:val="00885DF5"/>
    <w:rsid w:val="00886C30"/>
    <w:rsid w:val="00886C7D"/>
    <w:rsid w:val="00887BAB"/>
    <w:rsid w:val="00887C0F"/>
    <w:rsid w:val="008906D0"/>
    <w:rsid w:val="00890F32"/>
    <w:rsid w:val="00892128"/>
    <w:rsid w:val="00892DFB"/>
    <w:rsid w:val="00894DEB"/>
    <w:rsid w:val="0089561B"/>
    <w:rsid w:val="0089647C"/>
    <w:rsid w:val="00896607"/>
    <w:rsid w:val="00897BD9"/>
    <w:rsid w:val="008A1A78"/>
    <w:rsid w:val="008A1CD0"/>
    <w:rsid w:val="008A1EC0"/>
    <w:rsid w:val="008A249C"/>
    <w:rsid w:val="008A3438"/>
    <w:rsid w:val="008A378D"/>
    <w:rsid w:val="008A3D69"/>
    <w:rsid w:val="008A5678"/>
    <w:rsid w:val="008A5826"/>
    <w:rsid w:val="008A645C"/>
    <w:rsid w:val="008A6AB5"/>
    <w:rsid w:val="008A6EFF"/>
    <w:rsid w:val="008B1174"/>
    <w:rsid w:val="008B32E4"/>
    <w:rsid w:val="008B3615"/>
    <w:rsid w:val="008B3E75"/>
    <w:rsid w:val="008B3EE9"/>
    <w:rsid w:val="008B42D5"/>
    <w:rsid w:val="008B4589"/>
    <w:rsid w:val="008B5753"/>
    <w:rsid w:val="008B5861"/>
    <w:rsid w:val="008B5F36"/>
    <w:rsid w:val="008B79B0"/>
    <w:rsid w:val="008B7C62"/>
    <w:rsid w:val="008C0274"/>
    <w:rsid w:val="008C1FB1"/>
    <w:rsid w:val="008C2C3A"/>
    <w:rsid w:val="008C3A7E"/>
    <w:rsid w:val="008C428F"/>
    <w:rsid w:val="008C4476"/>
    <w:rsid w:val="008C4836"/>
    <w:rsid w:val="008C582E"/>
    <w:rsid w:val="008C595F"/>
    <w:rsid w:val="008C6C48"/>
    <w:rsid w:val="008C6CD1"/>
    <w:rsid w:val="008C715F"/>
    <w:rsid w:val="008C7484"/>
    <w:rsid w:val="008C77A6"/>
    <w:rsid w:val="008C7BA5"/>
    <w:rsid w:val="008D09CA"/>
    <w:rsid w:val="008D1F04"/>
    <w:rsid w:val="008D3109"/>
    <w:rsid w:val="008D3140"/>
    <w:rsid w:val="008D331A"/>
    <w:rsid w:val="008D39CF"/>
    <w:rsid w:val="008D3D85"/>
    <w:rsid w:val="008D42EF"/>
    <w:rsid w:val="008D4A9B"/>
    <w:rsid w:val="008D5B20"/>
    <w:rsid w:val="008D6963"/>
    <w:rsid w:val="008E0A32"/>
    <w:rsid w:val="008E14CD"/>
    <w:rsid w:val="008E1771"/>
    <w:rsid w:val="008E1932"/>
    <w:rsid w:val="008E2E9F"/>
    <w:rsid w:val="008E38BD"/>
    <w:rsid w:val="008F0B5B"/>
    <w:rsid w:val="008F0BBF"/>
    <w:rsid w:val="008F1756"/>
    <w:rsid w:val="008F1FCD"/>
    <w:rsid w:val="008F2331"/>
    <w:rsid w:val="008F2695"/>
    <w:rsid w:val="008F2810"/>
    <w:rsid w:val="008F2D62"/>
    <w:rsid w:val="008F304D"/>
    <w:rsid w:val="008F3DC6"/>
    <w:rsid w:val="008F3E61"/>
    <w:rsid w:val="008F49B7"/>
    <w:rsid w:val="008F6DDD"/>
    <w:rsid w:val="008F7A0F"/>
    <w:rsid w:val="0090022E"/>
    <w:rsid w:val="009008CB"/>
    <w:rsid w:val="0090149C"/>
    <w:rsid w:val="009036C1"/>
    <w:rsid w:val="00903DB8"/>
    <w:rsid w:val="009061FA"/>
    <w:rsid w:val="009064F2"/>
    <w:rsid w:val="0090660A"/>
    <w:rsid w:val="00910104"/>
    <w:rsid w:val="00910FC1"/>
    <w:rsid w:val="0091215C"/>
    <w:rsid w:val="00912C35"/>
    <w:rsid w:val="009132DE"/>
    <w:rsid w:val="00913BA7"/>
    <w:rsid w:val="00915073"/>
    <w:rsid w:val="009158E7"/>
    <w:rsid w:val="00916AAE"/>
    <w:rsid w:val="00917118"/>
    <w:rsid w:val="009215EC"/>
    <w:rsid w:val="009236A4"/>
    <w:rsid w:val="00923D48"/>
    <w:rsid w:val="00924683"/>
    <w:rsid w:val="0092495B"/>
    <w:rsid w:val="0092585F"/>
    <w:rsid w:val="00925B01"/>
    <w:rsid w:val="00926932"/>
    <w:rsid w:val="00926A53"/>
    <w:rsid w:val="00927223"/>
    <w:rsid w:val="00930456"/>
    <w:rsid w:val="00930670"/>
    <w:rsid w:val="009316CA"/>
    <w:rsid w:val="009317E6"/>
    <w:rsid w:val="0093185E"/>
    <w:rsid w:val="00931F84"/>
    <w:rsid w:val="00932E5A"/>
    <w:rsid w:val="00933358"/>
    <w:rsid w:val="009338E4"/>
    <w:rsid w:val="00933AAA"/>
    <w:rsid w:val="00933CB7"/>
    <w:rsid w:val="00934137"/>
    <w:rsid w:val="009348E5"/>
    <w:rsid w:val="00934A39"/>
    <w:rsid w:val="00934E16"/>
    <w:rsid w:val="009351AA"/>
    <w:rsid w:val="00935280"/>
    <w:rsid w:val="009353F4"/>
    <w:rsid w:val="00935B47"/>
    <w:rsid w:val="00935CF2"/>
    <w:rsid w:val="00935F36"/>
    <w:rsid w:val="00937D42"/>
    <w:rsid w:val="0094075B"/>
    <w:rsid w:val="00941013"/>
    <w:rsid w:val="00942642"/>
    <w:rsid w:val="00942EEB"/>
    <w:rsid w:val="00943B14"/>
    <w:rsid w:val="00944A42"/>
    <w:rsid w:val="00945F24"/>
    <w:rsid w:val="00945F63"/>
    <w:rsid w:val="00946477"/>
    <w:rsid w:val="00946810"/>
    <w:rsid w:val="0095029C"/>
    <w:rsid w:val="00951E92"/>
    <w:rsid w:val="0095267E"/>
    <w:rsid w:val="00952687"/>
    <w:rsid w:val="009531DA"/>
    <w:rsid w:val="00953665"/>
    <w:rsid w:val="009542AF"/>
    <w:rsid w:val="009543BD"/>
    <w:rsid w:val="00955B7A"/>
    <w:rsid w:val="00961D32"/>
    <w:rsid w:val="009627B9"/>
    <w:rsid w:val="00963F30"/>
    <w:rsid w:val="0096418C"/>
    <w:rsid w:val="00964560"/>
    <w:rsid w:val="009658C8"/>
    <w:rsid w:val="00966A0C"/>
    <w:rsid w:val="009677BF"/>
    <w:rsid w:val="009679D3"/>
    <w:rsid w:val="00970411"/>
    <w:rsid w:val="0097092C"/>
    <w:rsid w:val="00971122"/>
    <w:rsid w:val="00971977"/>
    <w:rsid w:val="00971BB8"/>
    <w:rsid w:val="00972D80"/>
    <w:rsid w:val="00973602"/>
    <w:rsid w:val="00973B34"/>
    <w:rsid w:val="00974340"/>
    <w:rsid w:val="0097513B"/>
    <w:rsid w:val="009752EA"/>
    <w:rsid w:val="00975702"/>
    <w:rsid w:val="0097594E"/>
    <w:rsid w:val="00975A5B"/>
    <w:rsid w:val="0097622A"/>
    <w:rsid w:val="00976C67"/>
    <w:rsid w:val="00976FC7"/>
    <w:rsid w:val="00977147"/>
    <w:rsid w:val="00977A98"/>
    <w:rsid w:val="009801E7"/>
    <w:rsid w:val="009812CC"/>
    <w:rsid w:val="00981733"/>
    <w:rsid w:val="0098237F"/>
    <w:rsid w:val="009824D8"/>
    <w:rsid w:val="0098396D"/>
    <w:rsid w:val="00983B86"/>
    <w:rsid w:val="00983DC6"/>
    <w:rsid w:val="00983EEB"/>
    <w:rsid w:val="00984EEC"/>
    <w:rsid w:val="00984F62"/>
    <w:rsid w:val="00986F41"/>
    <w:rsid w:val="00987140"/>
    <w:rsid w:val="0098748A"/>
    <w:rsid w:val="0098794C"/>
    <w:rsid w:val="00990A1E"/>
    <w:rsid w:val="00993C3D"/>
    <w:rsid w:val="009945D6"/>
    <w:rsid w:val="009954C6"/>
    <w:rsid w:val="00995773"/>
    <w:rsid w:val="009958E7"/>
    <w:rsid w:val="00995B0F"/>
    <w:rsid w:val="00995C00"/>
    <w:rsid w:val="009A0134"/>
    <w:rsid w:val="009A0435"/>
    <w:rsid w:val="009A23CA"/>
    <w:rsid w:val="009A2EE9"/>
    <w:rsid w:val="009A302F"/>
    <w:rsid w:val="009A3AA6"/>
    <w:rsid w:val="009A3B79"/>
    <w:rsid w:val="009A57E5"/>
    <w:rsid w:val="009A623A"/>
    <w:rsid w:val="009A65E6"/>
    <w:rsid w:val="009A6A49"/>
    <w:rsid w:val="009A74BA"/>
    <w:rsid w:val="009A7AF6"/>
    <w:rsid w:val="009A7DD0"/>
    <w:rsid w:val="009B0546"/>
    <w:rsid w:val="009B0F30"/>
    <w:rsid w:val="009B27F1"/>
    <w:rsid w:val="009B3644"/>
    <w:rsid w:val="009B4342"/>
    <w:rsid w:val="009B4B3C"/>
    <w:rsid w:val="009B55DF"/>
    <w:rsid w:val="009B5AE0"/>
    <w:rsid w:val="009B606E"/>
    <w:rsid w:val="009B7F03"/>
    <w:rsid w:val="009C0D9A"/>
    <w:rsid w:val="009C1082"/>
    <w:rsid w:val="009C13C4"/>
    <w:rsid w:val="009C145C"/>
    <w:rsid w:val="009C1EAD"/>
    <w:rsid w:val="009C2FB6"/>
    <w:rsid w:val="009C3E65"/>
    <w:rsid w:val="009C473F"/>
    <w:rsid w:val="009C576A"/>
    <w:rsid w:val="009C5C5B"/>
    <w:rsid w:val="009C6598"/>
    <w:rsid w:val="009C69BA"/>
    <w:rsid w:val="009C6DA2"/>
    <w:rsid w:val="009C7557"/>
    <w:rsid w:val="009C7745"/>
    <w:rsid w:val="009C7F16"/>
    <w:rsid w:val="009D0F81"/>
    <w:rsid w:val="009D2574"/>
    <w:rsid w:val="009D27B0"/>
    <w:rsid w:val="009D315A"/>
    <w:rsid w:val="009D442F"/>
    <w:rsid w:val="009D48C4"/>
    <w:rsid w:val="009D51CC"/>
    <w:rsid w:val="009D5874"/>
    <w:rsid w:val="009D6A6B"/>
    <w:rsid w:val="009D756E"/>
    <w:rsid w:val="009D7E7C"/>
    <w:rsid w:val="009E0A9B"/>
    <w:rsid w:val="009E0C41"/>
    <w:rsid w:val="009E1784"/>
    <w:rsid w:val="009E18FA"/>
    <w:rsid w:val="009E27FB"/>
    <w:rsid w:val="009E2CA6"/>
    <w:rsid w:val="009E3988"/>
    <w:rsid w:val="009E3B03"/>
    <w:rsid w:val="009E3B19"/>
    <w:rsid w:val="009E40BB"/>
    <w:rsid w:val="009E4B65"/>
    <w:rsid w:val="009E4B89"/>
    <w:rsid w:val="009E50A1"/>
    <w:rsid w:val="009E5828"/>
    <w:rsid w:val="009E59E6"/>
    <w:rsid w:val="009E6D4E"/>
    <w:rsid w:val="009E7874"/>
    <w:rsid w:val="009E78FC"/>
    <w:rsid w:val="009E7D78"/>
    <w:rsid w:val="009F1B90"/>
    <w:rsid w:val="009F22C2"/>
    <w:rsid w:val="009F262A"/>
    <w:rsid w:val="009F2691"/>
    <w:rsid w:val="009F2A15"/>
    <w:rsid w:val="009F3852"/>
    <w:rsid w:val="009F40BE"/>
    <w:rsid w:val="009F41B2"/>
    <w:rsid w:val="009F4B34"/>
    <w:rsid w:val="009F55AA"/>
    <w:rsid w:val="009F5A84"/>
    <w:rsid w:val="009F604B"/>
    <w:rsid w:val="009F65A7"/>
    <w:rsid w:val="00A01B1B"/>
    <w:rsid w:val="00A02286"/>
    <w:rsid w:val="00A02773"/>
    <w:rsid w:val="00A02868"/>
    <w:rsid w:val="00A03308"/>
    <w:rsid w:val="00A05159"/>
    <w:rsid w:val="00A05675"/>
    <w:rsid w:val="00A05A42"/>
    <w:rsid w:val="00A10363"/>
    <w:rsid w:val="00A1161D"/>
    <w:rsid w:val="00A123B7"/>
    <w:rsid w:val="00A14B2C"/>
    <w:rsid w:val="00A14D55"/>
    <w:rsid w:val="00A15651"/>
    <w:rsid w:val="00A15D01"/>
    <w:rsid w:val="00A17ED9"/>
    <w:rsid w:val="00A214CD"/>
    <w:rsid w:val="00A218E3"/>
    <w:rsid w:val="00A21CA7"/>
    <w:rsid w:val="00A232FD"/>
    <w:rsid w:val="00A2361E"/>
    <w:rsid w:val="00A24C5D"/>
    <w:rsid w:val="00A25469"/>
    <w:rsid w:val="00A25C28"/>
    <w:rsid w:val="00A26D13"/>
    <w:rsid w:val="00A30817"/>
    <w:rsid w:val="00A31961"/>
    <w:rsid w:val="00A3365B"/>
    <w:rsid w:val="00A3457F"/>
    <w:rsid w:val="00A34834"/>
    <w:rsid w:val="00A355D3"/>
    <w:rsid w:val="00A35DBC"/>
    <w:rsid w:val="00A360D5"/>
    <w:rsid w:val="00A36A18"/>
    <w:rsid w:val="00A378D2"/>
    <w:rsid w:val="00A40AC4"/>
    <w:rsid w:val="00A40AF8"/>
    <w:rsid w:val="00A4280B"/>
    <w:rsid w:val="00A42E5A"/>
    <w:rsid w:val="00A42E71"/>
    <w:rsid w:val="00A43626"/>
    <w:rsid w:val="00A457D4"/>
    <w:rsid w:val="00A46AA5"/>
    <w:rsid w:val="00A46D92"/>
    <w:rsid w:val="00A46FCA"/>
    <w:rsid w:val="00A4766C"/>
    <w:rsid w:val="00A47F4C"/>
    <w:rsid w:val="00A50E27"/>
    <w:rsid w:val="00A5100C"/>
    <w:rsid w:val="00A5215F"/>
    <w:rsid w:val="00A52C70"/>
    <w:rsid w:val="00A52DD6"/>
    <w:rsid w:val="00A54D2E"/>
    <w:rsid w:val="00A54FB9"/>
    <w:rsid w:val="00A551D3"/>
    <w:rsid w:val="00A5521A"/>
    <w:rsid w:val="00A55533"/>
    <w:rsid w:val="00A56A01"/>
    <w:rsid w:val="00A56B7E"/>
    <w:rsid w:val="00A5779C"/>
    <w:rsid w:val="00A60C45"/>
    <w:rsid w:val="00A62468"/>
    <w:rsid w:val="00A62E1C"/>
    <w:rsid w:val="00A6434B"/>
    <w:rsid w:val="00A64DBC"/>
    <w:rsid w:val="00A64E8E"/>
    <w:rsid w:val="00A655B5"/>
    <w:rsid w:val="00A6604C"/>
    <w:rsid w:val="00A66A14"/>
    <w:rsid w:val="00A66D59"/>
    <w:rsid w:val="00A67584"/>
    <w:rsid w:val="00A67EC1"/>
    <w:rsid w:val="00A704E7"/>
    <w:rsid w:val="00A72A3B"/>
    <w:rsid w:val="00A738E3"/>
    <w:rsid w:val="00A747F3"/>
    <w:rsid w:val="00A74942"/>
    <w:rsid w:val="00A76A98"/>
    <w:rsid w:val="00A76FAA"/>
    <w:rsid w:val="00A77D5A"/>
    <w:rsid w:val="00A80517"/>
    <w:rsid w:val="00A83C27"/>
    <w:rsid w:val="00A83E95"/>
    <w:rsid w:val="00A84EC5"/>
    <w:rsid w:val="00A85DC6"/>
    <w:rsid w:val="00A869D2"/>
    <w:rsid w:val="00A8791C"/>
    <w:rsid w:val="00A9022E"/>
    <w:rsid w:val="00A90235"/>
    <w:rsid w:val="00A9063E"/>
    <w:rsid w:val="00A907EA"/>
    <w:rsid w:val="00A90917"/>
    <w:rsid w:val="00A91D9E"/>
    <w:rsid w:val="00A9477F"/>
    <w:rsid w:val="00A948E6"/>
    <w:rsid w:val="00A962D7"/>
    <w:rsid w:val="00A9688D"/>
    <w:rsid w:val="00A96D89"/>
    <w:rsid w:val="00A9722C"/>
    <w:rsid w:val="00AA083D"/>
    <w:rsid w:val="00AA0D79"/>
    <w:rsid w:val="00AA3185"/>
    <w:rsid w:val="00AA3BDB"/>
    <w:rsid w:val="00AA3ED0"/>
    <w:rsid w:val="00AA417E"/>
    <w:rsid w:val="00AA477B"/>
    <w:rsid w:val="00AA52AF"/>
    <w:rsid w:val="00AA58E9"/>
    <w:rsid w:val="00AA7BE0"/>
    <w:rsid w:val="00AB010E"/>
    <w:rsid w:val="00AB01B9"/>
    <w:rsid w:val="00AB0735"/>
    <w:rsid w:val="00AB0DDC"/>
    <w:rsid w:val="00AB2159"/>
    <w:rsid w:val="00AB2A7A"/>
    <w:rsid w:val="00AB449E"/>
    <w:rsid w:val="00AB5BA1"/>
    <w:rsid w:val="00AB665D"/>
    <w:rsid w:val="00AB76FC"/>
    <w:rsid w:val="00AC012B"/>
    <w:rsid w:val="00AC046A"/>
    <w:rsid w:val="00AC0C50"/>
    <w:rsid w:val="00AC1443"/>
    <w:rsid w:val="00AC1DEA"/>
    <w:rsid w:val="00AC24AF"/>
    <w:rsid w:val="00AC24DF"/>
    <w:rsid w:val="00AC5DE9"/>
    <w:rsid w:val="00AC60E2"/>
    <w:rsid w:val="00AC66A5"/>
    <w:rsid w:val="00AC6ABC"/>
    <w:rsid w:val="00AC6AE4"/>
    <w:rsid w:val="00AC724D"/>
    <w:rsid w:val="00AD0128"/>
    <w:rsid w:val="00AD093B"/>
    <w:rsid w:val="00AD1953"/>
    <w:rsid w:val="00AD28D7"/>
    <w:rsid w:val="00AD31EC"/>
    <w:rsid w:val="00AD335B"/>
    <w:rsid w:val="00AD37AD"/>
    <w:rsid w:val="00AD4415"/>
    <w:rsid w:val="00AD473A"/>
    <w:rsid w:val="00AD4817"/>
    <w:rsid w:val="00AD4B02"/>
    <w:rsid w:val="00AD6E6B"/>
    <w:rsid w:val="00AD7987"/>
    <w:rsid w:val="00AE04BB"/>
    <w:rsid w:val="00AE15D5"/>
    <w:rsid w:val="00AE22D2"/>
    <w:rsid w:val="00AE27DF"/>
    <w:rsid w:val="00AE2F45"/>
    <w:rsid w:val="00AE379A"/>
    <w:rsid w:val="00AE6764"/>
    <w:rsid w:val="00AE676A"/>
    <w:rsid w:val="00AE7BA8"/>
    <w:rsid w:val="00AF1894"/>
    <w:rsid w:val="00AF1D1F"/>
    <w:rsid w:val="00AF3455"/>
    <w:rsid w:val="00AF397D"/>
    <w:rsid w:val="00AF45E4"/>
    <w:rsid w:val="00B01278"/>
    <w:rsid w:val="00B01C1D"/>
    <w:rsid w:val="00B0311C"/>
    <w:rsid w:val="00B03CBB"/>
    <w:rsid w:val="00B05EDF"/>
    <w:rsid w:val="00B0629B"/>
    <w:rsid w:val="00B06A6D"/>
    <w:rsid w:val="00B07218"/>
    <w:rsid w:val="00B0727E"/>
    <w:rsid w:val="00B10088"/>
    <w:rsid w:val="00B10BC5"/>
    <w:rsid w:val="00B1168B"/>
    <w:rsid w:val="00B118A3"/>
    <w:rsid w:val="00B11D4A"/>
    <w:rsid w:val="00B12409"/>
    <w:rsid w:val="00B13330"/>
    <w:rsid w:val="00B139B6"/>
    <w:rsid w:val="00B17622"/>
    <w:rsid w:val="00B17B34"/>
    <w:rsid w:val="00B21268"/>
    <w:rsid w:val="00B21B15"/>
    <w:rsid w:val="00B21F5A"/>
    <w:rsid w:val="00B22FC1"/>
    <w:rsid w:val="00B2343F"/>
    <w:rsid w:val="00B23B32"/>
    <w:rsid w:val="00B23EDC"/>
    <w:rsid w:val="00B24CF4"/>
    <w:rsid w:val="00B25573"/>
    <w:rsid w:val="00B26D3F"/>
    <w:rsid w:val="00B27E9F"/>
    <w:rsid w:val="00B27FFE"/>
    <w:rsid w:val="00B323D8"/>
    <w:rsid w:val="00B33492"/>
    <w:rsid w:val="00B33E16"/>
    <w:rsid w:val="00B340A0"/>
    <w:rsid w:val="00B344A6"/>
    <w:rsid w:val="00B34EB4"/>
    <w:rsid w:val="00B350A6"/>
    <w:rsid w:val="00B3604F"/>
    <w:rsid w:val="00B3621B"/>
    <w:rsid w:val="00B3649D"/>
    <w:rsid w:val="00B36CB6"/>
    <w:rsid w:val="00B370A0"/>
    <w:rsid w:val="00B40CAB"/>
    <w:rsid w:val="00B40E14"/>
    <w:rsid w:val="00B4150C"/>
    <w:rsid w:val="00B42152"/>
    <w:rsid w:val="00B42EC7"/>
    <w:rsid w:val="00B4319E"/>
    <w:rsid w:val="00B436E3"/>
    <w:rsid w:val="00B44BB9"/>
    <w:rsid w:val="00B4691A"/>
    <w:rsid w:val="00B46980"/>
    <w:rsid w:val="00B471A0"/>
    <w:rsid w:val="00B47DAA"/>
    <w:rsid w:val="00B50B82"/>
    <w:rsid w:val="00B50EE2"/>
    <w:rsid w:val="00B513C7"/>
    <w:rsid w:val="00B534C7"/>
    <w:rsid w:val="00B5385F"/>
    <w:rsid w:val="00B53F2D"/>
    <w:rsid w:val="00B54BA9"/>
    <w:rsid w:val="00B557DB"/>
    <w:rsid w:val="00B56A4A"/>
    <w:rsid w:val="00B57BD1"/>
    <w:rsid w:val="00B6274A"/>
    <w:rsid w:val="00B62F97"/>
    <w:rsid w:val="00B646F8"/>
    <w:rsid w:val="00B64D68"/>
    <w:rsid w:val="00B65E44"/>
    <w:rsid w:val="00B6710D"/>
    <w:rsid w:val="00B711B4"/>
    <w:rsid w:val="00B71759"/>
    <w:rsid w:val="00B731A7"/>
    <w:rsid w:val="00B747EE"/>
    <w:rsid w:val="00B75FD7"/>
    <w:rsid w:val="00B770C2"/>
    <w:rsid w:val="00B7721D"/>
    <w:rsid w:val="00B7757D"/>
    <w:rsid w:val="00B77BD1"/>
    <w:rsid w:val="00B806DC"/>
    <w:rsid w:val="00B82346"/>
    <w:rsid w:val="00B823F4"/>
    <w:rsid w:val="00B83446"/>
    <w:rsid w:val="00B8458E"/>
    <w:rsid w:val="00B84EA8"/>
    <w:rsid w:val="00B85352"/>
    <w:rsid w:val="00B8767C"/>
    <w:rsid w:val="00B922D7"/>
    <w:rsid w:val="00B92396"/>
    <w:rsid w:val="00B93D80"/>
    <w:rsid w:val="00B9427C"/>
    <w:rsid w:val="00B9494D"/>
    <w:rsid w:val="00B95C6E"/>
    <w:rsid w:val="00B95FC2"/>
    <w:rsid w:val="00B96368"/>
    <w:rsid w:val="00B96413"/>
    <w:rsid w:val="00B96884"/>
    <w:rsid w:val="00B9741A"/>
    <w:rsid w:val="00B97512"/>
    <w:rsid w:val="00B97970"/>
    <w:rsid w:val="00B97D4E"/>
    <w:rsid w:val="00BA04BE"/>
    <w:rsid w:val="00BA066E"/>
    <w:rsid w:val="00BA1198"/>
    <w:rsid w:val="00BA14D8"/>
    <w:rsid w:val="00BA1CCA"/>
    <w:rsid w:val="00BA37A1"/>
    <w:rsid w:val="00BA4765"/>
    <w:rsid w:val="00BA4C83"/>
    <w:rsid w:val="00BA5086"/>
    <w:rsid w:val="00BA5412"/>
    <w:rsid w:val="00BA5CEA"/>
    <w:rsid w:val="00BA7520"/>
    <w:rsid w:val="00BA7A09"/>
    <w:rsid w:val="00BB0B5C"/>
    <w:rsid w:val="00BB0DAA"/>
    <w:rsid w:val="00BB1B24"/>
    <w:rsid w:val="00BB238B"/>
    <w:rsid w:val="00BB2875"/>
    <w:rsid w:val="00BC1CF1"/>
    <w:rsid w:val="00BC216E"/>
    <w:rsid w:val="00BC2320"/>
    <w:rsid w:val="00BC2ACA"/>
    <w:rsid w:val="00BC4224"/>
    <w:rsid w:val="00BC4BF0"/>
    <w:rsid w:val="00BC5B63"/>
    <w:rsid w:val="00BC5F1F"/>
    <w:rsid w:val="00BC68F6"/>
    <w:rsid w:val="00BC77A2"/>
    <w:rsid w:val="00BC7D22"/>
    <w:rsid w:val="00BD0470"/>
    <w:rsid w:val="00BD05BA"/>
    <w:rsid w:val="00BD5400"/>
    <w:rsid w:val="00BD5891"/>
    <w:rsid w:val="00BD59F8"/>
    <w:rsid w:val="00BD69B6"/>
    <w:rsid w:val="00BD7E57"/>
    <w:rsid w:val="00BE047E"/>
    <w:rsid w:val="00BE09B8"/>
    <w:rsid w:val="00BE0C65"/>
    <w:rsid w:val="00BE199A"/>
    <w:rsid w:val="00BE2C51"/>
    <w:rsid w:val="00BE3751"/>
    <w:rsid w:val="00BE3B77"/>
    <w:rsid w:val="00BE4C6C"/>
    <w:rsid w:val="00BE56AD"/>
    <w:rsid w:val="00BE7096"/>
    <w:rsid w:val="00BE7E60"/>
    <w:rsid w:val="00BF0297"/>
    <w:rsid w:val="00BF1774"/>
    <w:rsid w:val="00BF1BDD"/>
    <w:rsid w:val="00BF1F47"/>
    <w:rsid w:val="00BF242D"/>
    <w:rsid w:val="00BF39DB"/>
    <w:rsid w:val="00BF5139"/>
    <w:rsid w:val="00BF5865"/>
    <w:rsid w:val="00BF5C29"/>
    <w:rsid w:val="00BF6474"/>
    <w:rsid w:val="00BF6C67"/>
    <w:rsid w:val="00BF72FE"/>
    <w:rsid w:val="00BF7908"/>
    <w:rsid w:val="00BF7BF7"/>
    <w:rsid w:val="00C004D1"/>
    <w:rsid w:val="00C005C1"/>
    <w:rsid w:val="00C025E0"/>
    <w:rsid w:val="00C03361"/>
    <w:rsid w:val="00C03608"/>
    <w:rsid w:val="00C06F6E"/>
    <w:rsid w:val="00C078F0"/>
    <w:rsid w:val="00C10A20"/>
    <w:rsid w:val="00C11A49"/>
    <w:rsid w:val="00C13426"/>
    <w:rsid w:val="00C13E4C"/>
    <w:rsid w:val="00C13E98"/>
    <w:rsid w:val="00C1558E"/>
    <w:rsid w:val="00C17406"/>
    <w:rsid w:val="00C178A1"/>
    <w:rsid w:val="00C2048D"/>
    <w:rsid w:val="00C20577"/>
    <w:rsid w:val="00C20B68"/>
    <w:rsid w:val="00C21981"/>
    <w:rsid w:val="00C219A8"/>
    <w:rsid w:val="00C22CC3"/>
    <w:rsid w:val="00C23217"/>
    <w:rsid w:val="00C233E0"/>
    <w:rsid w:val="00C23CA3"/>
    <w:rsid w:val="00C24513"/>
    <w:rsid w:val="00C2453C"/>
    <w:rsid w:val="00C247F7"/>
    <w:rsid w:val="00C248BD"/>
    <w:rsid w:val="00C25075"/>
    <w:rsid w:val="00C25BCA"/>
    <w:rsid w:val="00C26CD7"/>
    <w:rsid w:val="00C27D3B"/>
    <w:rsid w:val="00C3019E"/>
    <w:rsid w:val="00C303CF"/>
    <w:rsid w:val="00C31C69"/>
    <w:rsid w:val="00C33393"/>
    <w:rsid w:val="00C33A0B"/>
    <w:rsid w:val="00C35A2E"/>
    <w:rsid w:val="00C37692"/>
    <w:rsid w:val="00C40F04"/>
    <w:rsid w:val="00C42625"/>
    <w:rsid w:val="00C426DC"/>
    <w:rsid w:val="00C4472B"/>
    <w:rsid w:val="00C44EFB"/>
    <w:rsid w:val="00C45AE1"/>
    <w:rsid w:val="00C4795D"/>
    <w:rsid w:val="00C505EE"/>
    <w:rsid w:val="00C50DAE"/>
    <w:rsid w:val="00C52406"/>
    <w:rsid w:val="00C5246D"/>
    <w:rsid w:val="00C525FE"/>
    <w:rsid w:val="00C55100"/>
    <w:rsid w:val="00C559AB"/>
    <w:rsid w:val="00C56180"/>
    <w:rsid w:val="00C572C4"/>
    <w:rsid w:val="00C5746B"/>
    <w:rsid w:val="00C574BB"/>
    <w:rsid w:val="00C57DBB"/>
    <w:rsid w:val="00C62600"/>
    <w:rsid w:val="00C62AEF"/>
    <w:rsid w:val="00C6365C"/>
    <w:rsid w:val="00C63EFE"/>
    <w:rsid w:val="00C64391"/>
    <w:rsid w:val="00C65C5C"/>
    <w:rsid w:val="00C65DB2"/>
    <w:rsid w:val="00C66403"/>
    <w:rsid w:val="00C70A17"/>
    <w:rsid w:val="00C70A90"/>
    <w:rsid w:val="00C70C38"/>
    <w:rsid w:val="00C7125E"/>
    <w:rsid w:val="00C713DE"/>
    <w:rsid w:val="00C71673"/>
    <w:rsid w:val="00C71CF6"/>
    <w:rsid w:val="00C71EBF"/>
    <w:rsid w:val="00C71EDC"/>
    <w:rsid w:val="00C72DB0"/>
    <w:rsid w:val="00C73833"/>
    <w:rsid w:val="00C76CC7"/>
    <w:rsid w:val="00C77A04"/>
    <w:rsid w:val="00C804E3"/>
    <w:rsid w:val="00C805B8"/>
    <w:rsid w:val="00C80D6B"/>
    <w:rsid w:val="00C81589"/>
    <w:rsid w:val="00C8166C"/>
    <w:rsid w:val="00C81714"/>
    <w:rsid w:val="00C81D70"/>
    <w:rsid w:val="00C82001"/>
    <w:rsid w:val="00C8226B"/>
    <w:rsid w:val="00C822CE"/>
    <w:rsid w:val="00C82B69"/>
    <w:rsid w:val="00C8372C"/>
    <w:rsid w:val="00C8444B"/>
    <w:rsid w:val="00C87190"/>
    <w:rsid w:val="00C87445"/>
    <w:rsid w:val="00C87684"/>
    <w:rsid w:val="00C90665"/>
    <w:rsid w:val="00C90A1B"/>
    <w:rsid w:val="00C92004"/>
    <w:rsid w:val="00C93418"/>
    <w:rsid w:val="00C93963"/>
    <w:rsid w:val="00C93BD1"/>
    <w:rsid w:val="00C93D9A"/>
    <w:rsid w:val="00C949E8"/>
    <w:rsid w:val="00C94C53"/>
    <w:rsid w:val="00C958A0"/>
    <w:rsid w:val="00C96086"/>
    <w:rsid w:val="00C963A7"/>
    <w:rsid w:val="00C96D8B"/>
    <w:rsid w:val="00C978B7"/>
    <w:rsid w:val="00C97B6F"/>
    <w:rsid w:val="00CA0147"/>
    <w:rsid w:val="00CA03F2"/>
    <w:rsid w:val="00CA0B24"/>
    <w:rsid w:val="00CA10C8"/>
    <w:rsid w:val="00CA1EEC"/>
    <w:rsid w:val="00CA26FE"/>
    <w:rsid w:val="00CA296E"/>
    <w:rsid w:val="00CA3054"/>
    <w:rsid w:val="00CA30ED"/>
    <w:rsid w:val="00CA3D41"/>
    <w:rsid w:val="00CA4E28"/>
    <w:rsid w:val="00CA51DC"/>
    <w:rsid w:val="00CA51F5"/>
    <w:rsid w:val="00CA5590"/>
    <w:rsid w:val="00CA5ACC"/>
    <w:rsid w:val="00CA626C"/>
    <w:rsid w:val="00CA72DA"/>
    <w:rsid w:val="00CA74F8"/>
    <w:rsid w:val="00CA7EE3"/>
    <w:rsid w:val="00CB0BE1"/>
    <w:rsid w:val="00CB0E5C"/>
    <w:rsid w:val="00CB15AA"/>
    <w:rsid w:val="00CB4047"/>
    <w:rsid w:val="00CB49A0"/>
    <w:rsid w:val="00CB4EF2"/>
    <w:rsid w:val="00CB5192"/>
    <w:rsid w:val="00CB7AB3"/>
    <w:rsid w:val="00CC03C8"/>
    <w:rsid w:val="00CC16EC"/>
    <w:rsid w:val="00CC1F39"/>
    <w:rsid w:val="00CC2F37"/>
    <w:rsid w:val="00CC3692"/>
    <w:rsid w:val="00CC7498"/>
    <w:rsid w:val="00CC7BCC"/>
    <w:rsid w:val="00CD06DD"/>
    <w:rsid w:val="00CD2F05"/>
    <w:rsid w:val="00CD32BE"/>
    <w:rsid w:val="00CD378B"/>
    <w:rsid w:val="00CD3A47"/>
    <w:rsid w:val="00CD58BA"/>
    <w:rsid w:val="00CD6D0D"/>
    <w:rsid w:val="00CD71EC"/>
    <w:rsid w:val="00CD7844"/>
    <w:rsid w:val="00CD7DC4"/>
    <w:rsid w:val="00CD7E6B"/>
    <w:rsid w:val="00CE0323"/>
    <w:rsid w:val="00CE055C"/>
    <w:rsid w:val="00CE10C8"/>
    <w:rsid w:val="00CE12E7"/>
    <w:rsid w:val="00CE328F"/>
    <w:rsid w:val="00CE4817"/>
    <w:rsid w:val="00CE4A85"/>
    <w:rsid w:val="00CE59F1"/>
    <w:rsid w:val="00CE5C1B"/>
    <w:rsid w:val="00CE5D2A"/>
    <w:rsid w:val="00CE60D7"/>
    <w:rsid w:val="00CF03E6"/>
    <w:rsid w:val="00CF06E7"/>
    <w:rsid w:val="00CF29FF"/>
    <w:rsid w:val="00CF36E2"/>
    <w:rsid w:val="00CF378B"/>
    <w:rsid w:val="00CF6302"/>
    <w:rsid w:val="00CF6943"/>
    <w:rsid w:val="00CF7541"/>
    <w:rsid w:val="00D002E2"/>
    <w:rsid w:val="00D00426"/>
    <w:rsid w:val="00D02AB1"/>
    <w:rsid w:val="00D02BD1"/>
    <w:rsid w:val="00D02BE0"/>
    <w:rsid w:val="00D04BDE"/>
    <w:rsid w:val="00D05920"/>
    <w:rsid w:val="00D06A39"/>
    <w:rsid w:val="00D0745A"/>
    <w:rsid w:val="00D075EF"/>
    <w:rsid w:val="00D1243B"/>
    <w:rsid w:val="00D1377D"/>
    <w:rsid w:val="00D13F9F"/>
    <w:rsid w:val="00D15B04"/>
    <w:rsid w:val="00D15CC0"/>
    <w:rsid w:val="00D15D62"/>
    <w:rsid w:val="00D17DC4"/>
    <w:rsid w:val="00D222E1"/>
    <w:rsid w:val="00D227F8"/>
    <w:rsid w:val="00D24214"/>
    <w:rsid w:val="00D24D23"/>
    <w:rsid w:val="00D25529"/>
    <w:rsid w:val="00D257CD"/>
    <w:rsid w:val="00D260E1"/>
    <w:rsid w:val="00D26D05"/>
    <w:rsid w:val="00D27311"/>
    <w:rsid w:val="00D27C6E"/>
    <w:rsid w:val="00D3160E"/>
    <w:rsid w:val="00D31E1B"/>
    <w:rsid w:val="00D33EFA"/>
    <w:rsid w:val="00D3422E"/>
    <w:rsid w:val="00D34544"/>
    <w:rsid w:val="00D34BE2"/>
    <w:rsid w:val="00D35318"/>
    <w:rsid w:val="00D3560C"/>
    <w:rsid w:val="00D36961"/>
    <w:rsid w:val="00D36EDF"/>
    <w:rsid w:val="00D4083A"/>
    <w:rsid w:val="00D41725"/>
    <w:rsid w:val="00D4428A"/>
    <w:rsid w:val="00D44537"/>
    <w:rsid w:val="00D44B39"/>
    <w:rsid w:val="00D4555D"/>
    <w:rsid w:val="00D45575"/>
    <w:rsid w:val="00D4650E"/>
    <w:rsid w:val="00D465D9"/>
    <w:rsid w:val="00D46A1E"/>
    <w:rsid w:val="00D500FB"/>
    <w:rsid w:val="00D50ADC"/>
    <w:rsid w:val="00D51CA0"/>
    <w:rsid w:val="00D52369"/>
    <w:rsid w:val="00D523DF"/>
    <w:rsid w:val="00D528C6"/>
    <w:rsid w:val="00D52B10"/>
    <w:rsid w:val="00D536CA"/>
    <w:rsid w:val="00D53AEF"/>
    <w:rsid w:val="00D53D54"/>
    <w:rsid w:val="00D54AC3"/>
    <w:rsid w:val="00D54B71"/>
    <w:rsid w:val="00D54E26"/>
    <w:rsid w:val="00D55A10"/>
    <w:rsid w:val="00D55AF3"/>
    <w:rsid w:val="00D564E1"/>
    <w:rsid w:val="00D57DA1"/>
    <w:rsid w:val="00D60103"/>
    <w:rsid w:val="00D60C21"/>
    <w:rsid w:val="00D62CBB"/>
    <w:rsid w:val="00D64612"/>
    <w:rsid w:val="00D64C26"/>
    <w:rsid w:val="00D65010"/>
    <w:rsid w:val="00D65A12"/>
    <w:rsid w:val="00D65A3A"/>
    <w:rsid w:val="00D66BE9"/>
    <w:rsid w:val="00D67854"/>
    <w:rsid w:val="00D710D2"/>
    <w:rsid w:val="00D71BA3"/>
    <w:rsid w:val="00D728FB"/>
    <w:rsid w:val="00D72958"/>
    <w:rsid w:val="00D72E2F"/>
    <w:rsid w:val="00D73B1E"/>
    <w:rsid w:val="00D74E00"/>
    <w:rsid w:val="00D767CD"/>
    <w:rsid w:val="00D76DAF"/>
    <w:rsid w:val="00D77586"/>
    <w:rsid w:val="00D7792E"/>
    <w:rsid w:val="00D8075F"/>
    <w:rsid w:val="00D81D1C"/>
    <w:rsid w:val="00D82616"/>
    <w:rsid w:val="00D82836"/>
    <w:rsid w:val="00D84DF3"/>
    <w:rsid w:val="00D851DD"/>
    <w:rsid w:val="00D86015"/>
    <w:rsid w:val="00D8661A"/>
    <w:rsid w:val="00D87935"/>
    <w:rsid w:val="00D915E2"/>
    <w:rsid w:val="00D916AE"/>
    <w:rsid w:val="00D942E7"/>
    <w:rsid w:val="00D97DEA"/>
    <w:rsid w:val="00D97DEE"/>
    <w:rsid w:val="00DA0478"/>
    <w:rsid w:val="00DA0989"/>
    <w:rsid w:val="00DA0C70"/>
    <w:rsid w:val="00DA2350"/>
    <w:rsid w:val="00DA2596"/>
    <w:rsid w:val="00DA25F7"/>
    <w:rsid w:val="00DA2902"/>
    <w:rsid w:val="00DA3000"/>
    <w:rsid w:val="00DA359E"/>
    <w:rsid w:val="00DA5B33"/>
    <w:rsid w:val="00DA5CBA"/>
    <w:rsid w:val="00DA5CCD"/>
    <w:rsid w:val="00DA7378"/>
    <w:rsid w:val="00DA7EB1"/>
    <w:rsid w:val="00DB0306"/>
    <w:rsid w:val="00DB04B3"/>
    <w:rsid w:val="00DB0C25"/>
    <w:rsid w:val="00DB0E0E"/>
    <w:rsid w:val="00DB15C5"/>
    <w:rsid w:val="00DB17FC"/>
    <w:rsid w:val="00DB2122"/>
    <w:rsid w:val="00DB33A7"/>
    <w:rsid w:val="00DB4E9D"/>
    <w:rsid w:val="00DB7E2A"/>
    <w:rsid w:val="00DC08F1"/>
    <w:rsid w:val="00DC1381"/>
    <w:rsid w:val="00DC182C"/>
    <w:rsid w:val="00DC1A72"/>
    <w:rsid w:val="00DC1D6C"/>
    <w:rsid w:val="00DC1E4C"/>
    <w:rsid w:val="00DC24D0"/>
    <w:rsid w:val="00DC3200"/>
    <w:rsid w:val="00DC4009"/>
    <w:rsid w:val="00DC45FA"/>
    <w:rsid w:val="00DC5505"/>
    <w:rsid w:val="00DC6116"/>
    <w:rsid w:val="00DC74A0"/>
    <w:rsid w:val="00DC7575"/>
    <w:rsid w:val="00DC7DFA"/>
    <w:rsid w:val="00DD002B"/>
    <w:rsid w:val="00DD056C"/>
    <w:rsid w:val="00DD07FE"/>
    <w:rsid w:val="00DD23AF"/>
    <w:rsid w:val="00DD2A08"/>
    <w:rsid w:val="00DD2C59"/>
    <w:rsid w:val="00DD3A1A"/>
    <w:rsid w:val="00DD5552"/>
    <w:rsid w:val="00DD55A9"/>
    <w:rsid w:val="00DD58A4"/>
    <w:rsid w:val="00DD6913"/>
    <w:rsid w:val="00DD6ADA"/>
    <w:rsid w:val="00DD76AF"/>
    <w:rsid w:val="00DD7A6F"/>
    <w:rsid w:val="00DE084B"/>
    <w:rsid w:val="00DE09B7"/>
    <w:rsid w:val="00DE1099"/>
    <w:rsid w:val="00DE1456"/>
    <w:rsid w:val="00DE1F99"/>
    <w:rsid w:val="00DE5CB7"/>
    <w:rsid w:val="00DE5D8C"/>
    <w:rsid w:val="00DF14F8"/>
    <w:rsid w:val="00DF16A2"/>
    <w:rsid w:val="00DF1F9E"/>
    <w:rsid w:val="00DF2887"/>
    <w:rsid w:val="00DF3799"/>
    <w:rsid w:val="00DF4D5D"/>
    <w:rsid w:val="00DF4FB8"/>
    <w:rsid w:val="00DF5813"/>
    <w:rsid w:val="00DF5BA7"/>
    <w:rsid w:val="00DF6252"/>
    <w:rsid w:val="00DF7132"/>
    <w:rsid w:val="00DF72F4"/>
    <w:rsid w:val="00DF771D"/>
    <w:rsid w:val="00DF7CF3"/>
    <w:rsid w:val="00E01726"/>
    <w:rsid w:val="00E02BFD"/>
    <w:rsid w:val="00E03204"/>
    <w:rsid w:val="00E03F97"/>
    <w:rsid w:val="00E04340"/>
    <w:rsid w:val="00E0445C"/>
    <w:rsid w:val="00E05A4F"/>
    <w:rsid w:val="00E05D17"/>
    <w:rsid w:val="00E0654D"/>
    <w:rsid w:val="00E069CB"/>
    <w:rsid w:val="00E10A1F"/>
    <w:rsid w:val="00E12AD7"/>
    <w:rsid w:val="00E12F15"/>
    <w:rsid w:val="00E139FF"/>
    <w:rsid w:val="00E13F13"/>
    <w:rsid w:val="00E14A26"/>
    <w:rsid w:val="00E15484"/>
    <w:rsid w:val="00E158D5"/>
    <w:rsid w:val="00E15E19"/>
    <w:rsid w:val="00E16E57"/>
    <w:rsid w:val="00E20E13"/>
    <w:rsid w:val="00E20EB2"/>
    <w:rsid w:val="00E21324"/>
    <w:rsid w:val="00E22F7A"/>
    <w:rsid w:val="00E24CE1"/>
    <w:rsid w:val="00E25FB6"/>
    <w:rsid w:val="00E26D0A"/>
    <w:rsid w:val="00E271F3"/>
    <w:rsid w:val="00E273AF"/>
    <w:rsid w:val="00E273E1"/>
    <w:rsid w:val="00E30629"/>
    <w:rsid w:val="00E323EE"/>
    <w:rsid w:val="00E32647"/>
    <w:rsid w:val="00E32CEE"/>
    <w:rsid w:val="00E33302"/>
    <w:rsid w:val="00E33BA2"/>
    <w:rsid w:val="00E33F09"/>
    <w:rsid w:val="00E34EC2"/>
    <w:rsid w:val="00E37CA1"/>
    <w:rsid w:val="00E37D00"/>
    <w:rsid w:val="00E40459"/>
    <w:rsid w:val="00E40800"/>
    <w:rsid w:val="00E40D3A"/>
    <w:rsid w:val="00E41BD1"/>
    <w:rsid w:val="00E43923"/>
    <w:rsid w:val="00E4408B"/>
    <w:rsid w:val="00E45076"/>
    <w:rsid w:val="00E4556B"/>
    <w:rsid w:val="00E45C56"/>
    <w:rsid w:val="00E464B6"/>
    <w:rsid w:val="00E47E1A"/>
    <w:rsid w:val="00E47E52"/>
    <w:rsid w:val="00E50110"/>
    <w:rsid w:val="00E51235"/>
    <w:rsid w:val="00E51284"/>
    <w:rsid w:val="00E52172"/>
    <w:rsid w:val="00E5271A"/>
    <w:rsid w:val="00E55E65"/>
    <w:rsid w:val="00E5631C"/>
    <w:rsid w:val="00E56FDF"/>
    <w:rsid w:val="00E57A46"/>
    <w:rsid w:val="00E6058B"/>
    <w:rsid w:val="00E608E7"/>
    <w:rsid w:val="00E6095D"/>
    <w:rsid w:val="00E630CE"/>
    <w:rsid w:val="00E64332"/>
    <w:rsid w:val="00E661C5"/>
    <w:rsid w:val="00E67A0F"/>
    <w:rsid w:val="00E67A10"/>
    <w:rsid w:val="00E67A62"/>
    <w:rsid w:val="00E67FAE"/>
    <w:rsid w:val="00E7055B"/>
    <w:rsid w:val="00E70D60"/>
    <w:rsid w:val="00E72B42"/>
    <w:rsid w:val="00E72C4E"/>
    <w:rsid w:val="00E73DC9"/>
    <w:rsid w:val="00E743AA"/>
    <w:rsid w:val="00E7493B"/>
    <w:rsid w:val="00E74F74"/>
    <w:rsid w:val="00E76906"/>
    <w:rsid w:val="00E76AE3"/>
    <w:rsid w:val="00E77081"/>
    <w:rsid w:val="00E77133"/>
    <w:rsid w:val="00E77142"/>
    <w:rsid w:val="00E772B2"/>
    <w:rsid w:val="00E77580"/>
    <w:rsid w:val="00E77F15"/>
    <w:rsid w:val="00E8175B"/>
    <w:rsid w:val="00E82B95"/>
    <w:rsid w:val="00E83DDB"/>
    <w:rsid w:val="00E84089"/>
    <w:rsid w:val="00E84F79"/>
    <w:rsid w:val="00E85067"/>
    <w:rsid w:val="00E8568A"/>
    <w:rsid w:val="00E877C8"/>
    <w:rsid w:val="00E9260E"/>
    <w:rsid w:val="00E92C90"/>
    <w:rsid w:val="00E934A5"/>
    <w:rsid w:val="00E93755"/>
    <w:rsid w:val="00E937DC"/>
    <w:rsid w:val="00E937F6"/>
    <w:rsid w:val="00E93D7D"/>
    <w:rsid w:val="00E95393"/>
    <w:rsid w:val="00E95622"/>
    <w:rsid w:val="00E9630E"/>
    <w:rsid w:val="00EA267B"/>
    <w:rsid w:val="00EA2E37"/>
    <w:rsid w:val="00EA37C5"/>
    <w:rsid w:val="00EA48A3"/>
    <w:rsid w:val="00EA506E"/>
    <w:rsid w:val="00EA6F7A"/>
    <w:rsid w:val="00EA7C9F"/>
    <w:rsid w:val="00EB01B6"/>
    <w:rsid w:val="00EB0869"/>
    <w:rsid w:val="00EB2B1C"/>
    <w:rsid w:val="00EB37E4"/>
    <w:rsid w:val="00EB537B"/>
    <w:rsid w:val="00EB7D08"/>
    <w:rsid w:val="00EC05B2"/>
    <w:rsid w:val="00EC0A4D"/>
    <w:rsid w:val="00EC16A4"/>
    <w:rsid w:val="00EC214A"/>
    <w:rsid w:val="00EC396E"/>
    <w:rsid w:val="00EC399F"/>
    <w:rsid w:val="00EC4055"/>
    <w:rsid w:val="00EC51F8"/>
    <w:rsid w:val="00EC52CB"/>
    <w:rsid w:val="00EC5616"/>
    <w:rsid w:val="00EC60D6"/>
    <w:rsid w:val="00EC713C"/>
    <w:rsid w:val="00EC7DDC"/>
    <w:rsid w:val="00ED0305"/>
    <w:rsid w:val="00ED16E5"/>
    <w:rsid w:val="00ED1B6A"/>
    <w:rsid w:val="00ED280C"/>
    <w:rsid w:val="00ED54FE"/>
    <w:rsid w:val="00ED5A4C"/>
    <w:rsid w:val="00ED6256"/>
    <w:rsid w:val="00ED639E"/>
    <w:rsid w:val="00ED7180"/>
    <w:rsid w:val="00EE10D3"/>
    <w:rsid w:val="00EE4793"/>
    <w:rsid w:val="00EE4E1F"/>
    <w:rsid w:val="00EE57F6"/>
    <w:rsid w:val="00EE5C0D"/>
    <w:rsid w:val="00EE66E5"/>
    <w:rsid w:val="00EE6D21"/>
    <w:rsid w:val="00EE6E9A"/>
    <w:rsid w:val="00EE726F"/>
    <w:rsid w:val="00EE7615"/>
    <w:rsid w:val="00EE788C"/>
    <w:rsid w:val="00EF0B97"/>
    <w:rsid w:val="00EF1AA5"/>
    <w:rsid w:val="00EF2B27"/>
    <w:rsid w:val="00EF3B54"/>
    <w:rsid w:val="00EF4512"/>
    <w:rsid w:val="00EF5373"/>
    <w:rsid w:val="00EF6034"/>
    <w:rsid w:val="00F00C2B"/>
    <w:rsid w:val="00F01E01"/>
    <w:rsid w:val="00F025D0"/>
    <w:rsid w:val="00F03923"/>
    <w:rsid w:val="00F03B7D"/>
    <w:rsid w:val="00F03DD0"/>
    <w:rsid w:val="00F058A1"/>
    <w:rsid w:val="00F0637F"/>
    <w:rsid w:val="00F06886"/>
    <w:rsid w:val="00F06E09"/>
    <w:rsid w:val="00F076B1"/>
    <w:rsid w:val="00F07D09"/>
    <w:rsid w:val="00F10E98"/>
    <w:rsid w:val="00F10F3B"/>
    <w:rsid w:val="00F1218A"/>
    <w:rsid w:val="00F12401"/>
    <w:rsid w:val="00F12C7C"/>
    <w:rsid w:val="00F136A3"/>
    <w:rsid w:val="00F1380E"/>
    <w:rsid w:val="00F14DB5"/>
    <w:rsid w:val="00F14F7C"/>
    <w:rsid w:val="00F15A4D"/>
    <w:rsid w:val="00F17B28"/>
    <w:rsid w:val="00F17FC2"/>
    <w:rsid w:val="00F20145"/>
    <w:rsid w:val="00F20CF5"/>
    <w:rsid w:val="00F2129A"/>
    <w:rsid w:val="00F23CF8"/>
    <w:rsid w:val="00F23EFC"/>
    <w:rsid w:val="00F240D8"/>
    <w:rsid w:val="00F24355"/>
    <w:rsid w:val="00F24479"/>
    <w:rsid w:val="00F25175"/>
    <w:rsid w:val="00F26A9B"/>
    <w:rsid w:val="00F26B45"/>
    <w:rsid w:val="00F30468"/>
    <w:rsid w:val="00F32BF2"/>
    <w:rsid w:val="00F33862"/>
    <w:rsid w:val="00F33AF4"/>
    <w:rsid w:val="00F341E7"/>
    <w:rsid w:val="00F353BB"/>
    <w:rsid w:val="00F36DCD"/>
    <w:rsid w:val="00F370CD"/>
    <w:rsid w:val="00F3736B"/>
    <w:rsid w:val="00F3786D"/>
    <w:rsid w:val="00F40665"/>
    <w:rsid w:val="00F4110D"/>
    <w:rsid w:val="00F412CA"/>
    <w:rsid w:val="00F4193E"/>
    <w:rsid w:val="00F42CD8"/>
    <w:rsid w:val="00F42DE6"/>
    <w:rsid w:val="00F44BDE"/>
    <w:rsid w:val="00F45AC2"/>
    <w:rsid w:val="00F4617B"/>
    <w:rsid w:val="00F47716"/>
    <w:rsid w:val="00F47D9C"/>
    <w:rsid w:val="00F500B8"/>
    <w:rsid w:val="00F501F4"/>
    <w:rsid w:val="00F51433"/>
    <w:rsid w:val="00F52464"/>
    <w:rsid w:val="00F524CC"/>
    <w:rsid w:val="00F52EB0"/>
    <w:rsid w:val="00F53131"/>
    <w:rsid w:val="00F53B03"/>
    <w:rsid w:val="00F5493E"/>
    <w:rsid w:val="00F5650E"/>
    <w:rsid w:val="00F56582"/>
    <w:rsid w:val="00F56F1D"/>
    <w:rsid w:val="00F57FA8"/>
    <w:rsid w:val="00F6044D"/>
    <w:rsid w:val="00F604B2"/>
    <w:rsid w:val="00F604DE"/>
    <w:rsid w:val="00F60D5B"/>
    <w:rsid w:val="00F6117E"/>
    <w:rsid w:val="00F6132A"/>
    <w:rsid w:val="00F61912"/>
    <w:rsid w:val="00F62DE6"/>
    <w:rsid w:val="00F65B43"/>
    <w:rsid w:val="00F7062C"/>
    <w:rsid w:val="00F71930"/>
    <w:rsid w:val="00F719F1"/>
    <w:rsid w:val="00F72F47"/>
    <w:rsid w:val="00F73391"/>
    <w:rsid w:val="00F75808"/>
    <w:rsid w:val="00F75D54"/>
    <w:rsid w:val="00F77B68"/>
    <w:rsid w:val="00F80477"/>
    <w:rsid w:val="00F80763"/>
    <w:rsid w:val="00F80C45"/>
    <w:rsid w:val="00F81CCD"/>
    <w:rsid w:val="00F82155"/>
    <w:rsid w:val="00F82445"/>
    <w:rsid w:val="00F8264F"/>
    <w:rsid w:val="00F82A3D"/>
    <w:rsid w:val="00F856B1"/>
    <w:rsid w:val="00F85D95"/>
    <w:rsid w:val="00F86093"/>
    <w:rsid w:val="00F866B4"/>
    <w:rsid w:val="00F86D92"/>
    <w:rsid w:val="00F900DC"/>
    <w:rsid w:val="00F903E2"/>
    <w:rsid w:val="00F9251D"/>
    <w:rsid w:val="00F927DC"/>
    <w:rsid w:val="00F92AE7"/>
    <w:rsid w:val="00F93420"/>
    <w:rsid w:val="00F93553"/>
    <w:rsid w:val="00F94AB9"/>
    <w:rsid w:val="00F94DA6"/>
    <w:rsid w:val="00F955EE"/>
    <w:rsid w:val="00F9560F"/>
    <w:rsid w:val="00F95D96"/>
    <w:rsid w:val="00F963EA"/>
    <w:rsid w:val="00F96823"/>
    <w:rsid w:val="00F96D87"/>
    <w:rsid w:val="00F976EE"/>
    <w:rsid w:val="00F97FF9"/>
    <w:rsid w:val="00FA0CA6"/>
    <w:rsid w:val="00FA15A4"/>
    <w:rsid w:val="00FA15FB"/>
    <w:rsid w:val="00FA1A3D"/>
    <w:rsid w:val="00FA3043"/>
    <w:rsid w:val="00FA37CD"/>
    <w:rsid w:val="00FA4496"/>
    <w:rsid w:val="00FA4ECD"/>
    <w:rsid w:val="00FA6633"/>
    <w:rsid w:val="00FA6960"/>
    <w:rsid w:val="00FA77F8"/>
    <w:rsid w:val="00FB0573"/>
    <w:rsid w:val="00FB0C76"/>
    <w:rsid w:val="00FB1135"/>
    <w:rsid w:val="00FB17BB"/>
    <w:rsid w:val="00FB2C46"/>
    <w:rsid w:val="00FB2D8D"/>
    <w:rsid w:val="00FB312F"/>
    <w:rsid w:val="00FB325B"/>
    <w:rsid w:val="00FB59B7"/>
    <w:rsid w:val="00FB6025"/>
    <w:rsid w:val="00FB6777"/>
    <w:rsid w:val="00FB687C"/>
    <w:rsid w:val="00FC1BFD"/>
    <w:rsid w:val="00FC3344"/>
    <w:rsid w:val="00FC41E3"/>
    <w:rsid w:val="00FC4911"/>
    <w:rsid w:val="00FC4BAC"/>
    <w:rsid w:val="00FC50DF"/>
    <w:rsid w:val="00FC55A7"/>
    <w:rsid w:val="00FC6751"/>
    <w:rsid w:val="00FC7D9B"/>
    <w:rsid w:val="00FD1C4B"/>
    <w:rsid w:val="00FD4A07"/>
    <w:rsid w:val="00FD5781"/>
    <w:rsid w:val="00FD5F3A"/>
    <w:rsid w:val="00FD650A"/>
    <w:rsid w:val="00FD6B33"/>
    <w:rsid w:val="00FD77AF"/>
    <w:rsid w:val="00FD7B7A"/>
    <w:rsid w:val="00FE0483"/>
    <w:rsid w:val="00FE3D0E"/>
    <w:rsid w:val="00FE490A"/>
    <w:rsid w:val="00FE6A59"/>
    <w:rsid w:val="00FE7AE7"/>
    <w:rsid w:val="00FE7CB4"/>
    <w:rsid w:val="00FF029C"/>
    <w:rsid w:val="00FF1584"/>
    <w:rsid w:val="00FF2768"/>
    <w:rsid w:val="00FF325A"/>
    <w:rsid w:val="00FF37FA"/>
    <w:rsid w:val="00FF38DB"/>
    <w:rsid w:val="00FF4046"/>
    <w:rsid w:val="00FF50B1"/>
    <w:rsid w:val="00FF5234"/>
    <w:rsid w:val="00FF60D6"/>
    <w:rsid w:val="00FF6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uiPriority="35" w:qFormat="1"/>
    <w:lsdException w:name="Title" w:uiPriority="10" w:qFormat="1"/>
    <w:lsdException w:name="Body Text" w:uiPriority="99"/>
    <w:lsdException w:name="Subtitle" w:uiPriority="11" w:qFormat="1"/>
    <w:lsdException w:name="Body Text Indent 2" w:uiPriority="99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50EC1"/>
    <w:pPr>
      <w:spacing w:after="200" w:line="252" w:lineRule="auto"/>
    </w:pPr>
    <w:rPr>
      <w:sz w:val="22"/>
      <w:szCs w:val="22"/>
      <w:lang w:val="en-US" w:eastAsia="en-US" w:bidi="en-US"/>
    </w:rPr>
  </w:style>
  <w:style w:type="paragraph" w:styleId="Nagwek1">
    <w:name w:val="heading 1"/>
    <w:basedOn w:val="Nagwek"/>
    <w:next w:val="Normalny"/>
    <w:link w:val="Nagwek1Znak"/>
    <w:qFormat/>
    <w:rsid w:val="001B4FE0"/>
    <w:pPr>
      <w:pBdr>
        <w:bottom w:val="thinThickSmallGap" w:sz="12" w:space="1" w:color="943634"/>
      </w:pBdr>
      <w:spacing w:before="400"/>
      <w:ind w:left="567" w:hanging="567"/>
      <w:outlineLvl w:val="0"/>
    </w:pPr>
    <w:rPr>
      <w:rFonts w:asciiTheme="majorHAnsi" w:hAnsiTheme="majorHAnsi"/>
      <w:b/>
      <w:bCs/>
      <w:caps/>
      <w:color w:val="632423"/>
      <w:spacing w:val="20"/>
      <w:sz w:val="28"/>
      <w:szCs w:val="28"/>
      <w:lang w:val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50EC1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50EC1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50EC1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50EC1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650EC1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0EC1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650EC1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0EC1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626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65B43"/>
    <w:rPr>
      <w:sz w:val="24"/>
    </w:rPr>
  </w:style>
  <w:style w:type="character" w:customStyle="1" w:styleId="Nagwek1Znak">
    <w:name w:val="Nagłówek 1 Znak"/>
    <w:basedOn w:val="Domylnaczcionkaakapitu"/>
    <w:link w:val="Nagwek1"/>
    <w:rsid w:val="001B4FE0"/>
    <w:rPr>
      <w:rFonts w:asciiTheme="majorHAnsi" w:hAnsiTheme="majorHAnsi"/>
      <w:b/>
      <w:bCs/>
      <w:caps/>
      <w:color w:val="632423"/>
      <w:spacing w:val="20"/>
      <w:sz w:val="28"/>
      <w:szCs w:val="28"/>
      <w:lang w:eastAsia="en-US" w:bidi="en-US"/>
    </w:rPr>
  </w:style>
  <w:style w:type="character" w:customStyle="1" w:styleId="Nagwek2Znak">
    <w:name w:val="Nagłówek 2 Znak"/>
    <w:basedOn w:val="Domylnaczcionkaakapitu"/>
    <w:link w:val="Nagwek2"/>
    <w:uiPriority w:val="9"/>
    <w:rsid w:val="00650EC1"/>
    <w:rPr>
      <w:caps/>
      <w:color w:val="632423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650EC1"/>
    <w:rPr>
      <w:rFonts w:eastAsia="Times New Roman" w:cs="Times New Roman"/>
      <w:caps/>
      <w:color w:val="622423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650EC1"/>
    <w:rPr>
      <w:rFonts w:eastAsia="Times New Roman" w:cs="Times New Roman"/>
      <w:caps/>
      <w:color w:val="622423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rsid w:val="00650EC1"/>
    <w:rPr>
      <w:rFonts w:eastAsia="Times New Roman" w:cs="Times New Roman"/>
      <w:caps/>
      <w:color w:val="622423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rsid w:val="00650EC1"/>
    <w:rPr>
      <w:rFonts w:eastAsia="Times New Roman" w:cs="Times New Roman"/>
      <w:caps/>
      <w:color w:val="943634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0EC1"/>
    <w:rPr>
      <w:rFonts w:eastAsia="Times New Roman" w:cs="Times New Roman"/>
      <w:i/>
      <w:iCs/>
      <w:caps/>
      <w:color w:val="943634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rsid w:val="00650EC1"/>
    <w:rPr>
      <w:rFonts w:eastAsia="Times New Roman" w:cs="Times New Roman"/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0EC1"/>
    <w:rPr>
      <w:rFonts w:eastAsia="Times New Roman" w:cs="Times New Roman"/>
      <w:i/>
      <w:iCs/>
      <w:caps/>
      <w:spacing w:val="10"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C62600"/>
    <w:pPr>
      <w:ind w:firstLine="709"/>
      <w:jc w:val="both"/>
    </w:pPr>
    <w:rPr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65B43"/>
    <w:rPr>
      <w:sz w:val="26"/>
    </w:rPr>
  </w:style>
  <w:style w:type="paragraph" w:styleId="Tekstpodstawowywcity2">
    <w:name w:val="Body Text Indent 2"/>
    <w:basedOn w:val="Normalny"/>
    <w:link w:val="Tekstpodstawowywcity2Znak"/>
    <w:uiPriority w:val="99"/>
    <w:rsid w:val="00C62600"/>
    <w:pPr>
      <w:spacing w:line="360" w:lineRule="auto"/>
      <w:ind w:firstLine="567"/>
      <w:jc w:val="both"/>
    </w:pPr>
    <w:rPr>
      <w:sz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65B43"/>
    <w:rPr>
      <w:sz w:val="26"/>
    </w:rPr>
  </w:style>
  <w:style w:type="paragraph" w:styleId="Legenda">
    <w:name w:val="caption"/>
    <w:basedOn w:val="Normalny"/>
    <w:next w:val="Normalny"/>
    <w:uiPriority w:val="35"/>
    <w:unhideWhenUsed/>
    <w:qFormat/>
    <w:rsid w:val="00650EC1"/>
    <w:rPr>
      <w:caps/>
      <w:spacing w:val="10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rsid w:val="00C62600"/>
    <w:pPr>
      <w:tabs>
        <w:tab w:val="left" w:pos="709"/>
      </w:tabs>
      <w:jc w:val="both"/>
    </w:pPr>
    <w:rPr>
      <w:sz w:val="2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97D4E"/>
    <w:rPr>
      <w:sz w:val="26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C62600"/>
    <w:pPr>
      <w:ind w:left="705"/>
      <w:jc w:val="both"/>
    </w:pPr>
    <w:rPr>
      <w:sz w:val="2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65B43"/>
    <w:rPr>
      <w:sz w:val="26"/>
    </w:rPr>
  </w:style>
  <w:style w:type="paragraph" w:styleId="Tekstpodstawowy2">
    <w:name w:val="Body Text 2"/>
    <w:basedOn w:val="Normalny"/>
    <w:link w:val="Tekstpodstawowy2Znak"/>
    <w:rsid w:val="00C62600"/>
    <w:pPr>
      <w:jc w:val="both"/>
    </w:pPr>
    <w:rPr>
      <w:sz w:val="26"/>
    </w:rPr>
  </w:style>
  <w:style w:type="character" w:customStyle="1" w:styleId="Tekstpodstawowy2Znak">
    <w:name w:val="Tekst podstawowy 2 Znak"/>
    <w:basedOn w:val="Domylnaczcionkaakapitu"/>
    <w:link w:val="Tekstpodstawowy2"/>
    <w:rsid w:val="00C8226B"/>
    <w:rPr>
      <w:sz w:val="26"/>
    </w:rPr>
  </w:style>
  <w:style w:type="paragraph" w:styleId="Tekstpodstawowy3">
    <w:name w:val="Body Text 3"/>
    <w:basedOn w:val="Normalny"/>
    <w:link w:val="Tekstpodstawowy3Znak"/>
    <w:rsid w:val="00C62600"/>
    <w:pPr>
      <w:tabs>
        <w:tab w:val="left" w:pos="6663"/>
      </w:tabs>
      <w:jc w:val="both"/>
    </w:pPr>
    <w:rPr>
      <w:b/>
      <w:sz w:val="26"/>
    </w:rPr>
  </w:style>
  <w:style w:type="character" w:customStyle="1" w:styleId="Tekstpodstawowy3Znak">
    <w:name w:val="Tekst podstawowy 3 Znak"/>
    <w:basedOn w:val="Domylnaczcionkaakapitu"/>
    <w:link w:val="Tekstpodstawowy3"/>
    <w:rsid w:val="00F65B43"/>
    <w:rPr>
      <w:b/>
      <w:sz w:val="26"/>
    </w:rPr>
  </w:style>
  <w:style w:type="paragraph" w:styleId="Stopka">
    <w:name w:val="footer"/>
    <w:basedOn w:val="Normalny"/>
    <w:link w:val="StopkaZnak"/>
    <w:uiPriority w:val="99"/>
    <w:rsid w:val="00C626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586F"/>
    <w:rPr>
      <w:sz w:val="24"/>
    </w:rPr>
  </w:style>
  <w:style w:type="character" w:styleId="Numerstrony">
    <w:name w:val="page number"/>
    <w:basedOn w:val="Domylnaczcionkaakapitu"/>
    <w:rsid w:val="00C62600"/>
  </w:style>
  <w:style w:type="character" w:styleId="Odwoaniedokomentarza">
    <w:name w:val="annotation reference"/>
    <w:semiHidden/>
    <w:rsid w:val="00C62600"/>
    <w:rPr>
      <w:sz w:val="16"/>
    </w:rPr>
  </w:style>
  <w:style w:type="paragraph" w:styleId="Tekstkomentarza">
    <w:name w:val="annotation text"/>
    <w:basedOn w:val="Normalny"/>
    <w:link w:val="TekstkomentarzaZnak"/>
    <w:semiHidden/>
    <w:rsid w:val="00C6260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65B43"/>
  </w:style>
  <w:style w:type="paragraph" w:styleId="Tekstprzypisudolnego">
    <w:name w:val="footnote text"/>
    <w:basedOn w:val="Normalny"/>
    <w:link w:val="TekstprzypisudolnegoZnak"/>
    <w:semiHidden/>
    <w:rsid w:val="00C62600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65B43"/>
  </w:style>
  <w:style w:type="character" w:styleId="Odwoanieprzypisudolnego">
    <w:name w:val="footnote reference"/>
    <w:semiHidden/>
    <w:rsid w:val="00C62600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qFormat/>
    <w:rsid w:val="0094075B"/>
    <w:pPr>
      <w:tabs>
        <w:tab w:val="right" w:leader="dot" w:pos="8970"/>
      </w:tabs>
      <w:spacing w:before="120" w:after="0"/>
      <w:ind w:left="426" w:hanging="426"/>
    </w:pPr>
    <w:rPr>
      <w:rFonts w:asciiTheme="minorHAnsi" w:hAnsiTheme="minorHAnsi"/>
      <w:b/>
      <w:bCs/>
      <w:i/>
      <w:iCs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qFormat/>
    <w:rsid w:val="00787D0B"/>
    <w:pPr>
      <w:spacing w:before="120" w:after="0"/>
      <w:ind w:left="220"/>
    </w:pPr>
    <w:rPr>
      <w:rFonts w:asciiTheme="minorHAnsi" w:hAnsiTheme="minorHAnsi"/>
      <w:b/>
      <w:bCs/>
    </w:rPr>
  </w:style>
  <w:style w:type="paragraph" w:styleId="Spistreci3">
    <w:name w:val="toc 3"/>
    <w:basedOn w:val="Normalny"/>
    <w:next w:val="Normalny"/>
    <w:autoRedefine/>
    <w:uiPriority w:val="39"/>
    <w:qFormat/>
    <w:rsid w:val="00A35DBC"/>
    <w:pPr>
      <w:spacing w:after="0"/>
      <w:ind w:left="44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C62600"/>
    <w:pPr>
      <w:spacing w:after="0"/>
      <w:ind w:left="66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semiHidden/>
    <w:rsid w:val="00C62600"/>
    <w:pPr>
      <w:spacing w:after="0"/>
      <w:ind w:left="88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semiHidden/>
    <w:rsid w:val="00C62600"/>
    <w:pPr>
      <w:spacing w:after="0"/>
      <w:ind w:left="11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semiHidden/>
    <w:rsid w:val="00C62600"/>
    <w:pPr>
      <w:spacing w:after="0"/>
      <w:ind w:left="132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semiHidden/>
    <w:rsid w:val="00C62600"/>
    <w:pPr>
      <w:spacing w:after="0"/>
      <w:ind w:left="154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semiHidden/>
    <w:rsid w:val="00C62600"/>
    <w:pPr>
      <w:spacing w:after="0"/>
      <w:ind w:left="1760"/>
    </w:pPr>
    <w:rPr>
      <w:rFonts w:asciiTheme="minorHAnsi" w:hAnsiTheme="minorHAnsi"/>
      <w:sz w:val="20"/>
      <w:szCs w:val="20"/>
    </w:rPr>
  </w:style>
  <w:style w:type="character" w:styleId="Hipercze">
    <w:name w:val="Hyperlink"/>
    <w:uiPriority w:val="99"/>
    <w:rsid w:val="00C62600"/>
    <w:rPr>
      <w:color w:val="0000FF"/>
      <w:u w:val="single"/>
    </w:rPr>
  </w:style>
  <w:style w:type="table" w:styleId="Tabela-Siatka">
    <w:name w:val="Table Grid"/>
    <w:basedOn w:val="Standardowy"/>
    <w:rsid w:val="008F7A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matkomentarza">
    <w:name w:val="annotation subject"/>
    <w:basedOn w:val="Tekstkomentarza"/>
    <w:next w:val="Tekstkomentarza"/>
    <w:link w:val="TematkomentarzaZnak"/>
    <w:semiHidden/>
    <w:rsid w:val="001F79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65B43"/>
    <w:rPr>
      <w:b/>
      <w:bCs/>
    </w:rPr>
  </w:style>
  <w:style w:type="paragraph" w:styleId="Tekstdymka">
    <w:name w:val="Balloon Text"/>
    <w:basedOn w:val="Normalny"/>
    <w:link w:val="TekstdymkaZnak"/>
    <w:semiHidden/>
    <w:rsid w:val="001F79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65B4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6750B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65B43"/>
  </w:style>
  <w:style w:type="character" w:styleId="Odwoanieprzypisukocowego">
    <w:name w:val="endnote reference"/>
    <w:semiHidden/>
    <w:rsid w:val="006750BA"/>
    <w:rPr>
      <w:vertAlign w:val="superscript"/>
    </w:rPr>
  </w:style>
  <w:style w:type="character" w:customStyle="1" w:styleId="TekstakapituZnak">
    <w:name w:val="Tekst akapitu Znak"/>
    <w:rsid w:val="0075769E"/>
    <w:rPr>
      <w:noProof w:val="0"/>
      <w:sz w:val="24"/>
      <w:szCs w:val="24"/>
      <w:lang w:val="pl-PL" w:eastAsia="pl-PL" w:bidi="ar-SA"/>
    </w:rPr>
  </w:style>
  <w:style w:type="character" w:customStyle="1" w:styleId="ZnakZnak1">
    <w:name w:val="Znak Znak1"/>
    <w:basedOn w:val="Domylnaczcionkaakapitu"/>
    <w:rsid w:val="00B97D4E"/>
    <w:rPr>
      <w:b/>
      <w:sz w:val="26"/>
      <w:lang w:val="pl-PL" w:eastAsia="pl-PL" w:bidi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50EC1"/>
    <w:pPr>
      <w:outlineLvl w:val="9"/>
    </w:pPr>
  </w:style>
  <w:style w:type="paragraph" w:styleId="Akapitzlist">
    <w:name w:val="List Paragraph"/>
    <w:basedOn w:val="Normalny"/>
    <w:uiPriority w:val="34"/>
    <w:qFormat/>
    <w:rsid w:val="00650EC1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650EC1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650EC1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0EC1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650EC1"/>
    <w:rPr>
      <w:rFonts w:eastAsia="Times New Roman" w:cs="Times New Roman"/>
      <w:caps/>
      <w:spacing w:val="20"/>
      <w:sz w:val="18"/>
      <w:szCs w:val="18"/>
    </w:rPr>
  </w:style>
  <w:style w:type="character" w:styleId="Pogrubienie">
    <w:name w:val="Strong"/>
    <w:uiPriority w:val="22"/>
    <w:qFormat/>
    <w:rsid w:val="00650EC1"/>
    <w:rPr>
      <w:b/>
      <w:bCs/>
      <w:color w:val="943634"/>
      <w:spacing w:val="5"/>
    </w:rPr>
  </w:style>
  <w:style w:type="character" w:styleId="Uwydatnienie">
    <w:name w:val="Emphasis"/>
    <w:uiPriority w:val="20"/>
    <w:qFormat/>
    <w:rsid w:val="00650EC1"/>
    <w:rPr>
      <w:caps/>
      <w:spacing w:val="5"/>
      <w:sz w:val="20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650EC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650EC1"/>
  </w:style>
  <w:style w:type="paragraph" w:styleId="Cytat">
    <w:name w:val="Quote"/>
    <w:basedOn w:val="Normalny"/>
    <w:next w:val="Normalny"/>
    <w:link w:val="CytatZnak"/>
    <w:uiPriority w:val="29"/>
    <w:qFormat/>
    <w:rsid w:val="00650EC1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650EC1"/>
    <w:rPr>
      <w:rFonts w:eastAsia="Times New Roman" w:cs="Times New Roman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0EC1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0EC1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650EC1"/>
    <w:rPr>
      <w:i/>
      <w:iCs/>
    </w:rPr>
  </w:style>
  <w:style w:type="character" w:styleId="Wyrnienieintensywne">
    <w:name w:val="Intense Emphasis"/>
    <w:uiPriority w:val="21"/>
    <w:qFormat/>
    <w:rsid w:val="00650EC1"/>
    <w:rPr>
      <w:i/>
      <w:iCs/>
      <w:caps/>
      <w:spacing w:val="1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650EC1"/>
    <w:rPr>
      <w:rFonts w:ascii="Calibri" w:eastAsia="Times New Roman" w:hAnsi="Calibri" w:cs="Times New Roman"/>
      <w:i/>
      <w:iCs/>
      <w:color w:val="622423"/>
    </w:rPr>
  </w:style>
  <w:style w:type="character" w:styleId="Odwoanieintensywne">
    <w:name w:val="Intense Reference"/>
    <w:uiPriority w:val="32"/>
    <w:qFormat/>
    <w:rsid w:val="00650EC1"/>
    <w:rPr>
      <w:rFonts w:ascii="Calibri" w:eastAsia="Times New Roman" w:hAnsi="Calibri" w:cs="Times New Roman"/>
      <w:b/>
      <w:bCs/>
      <w:i/>
      <w:iCs/>
      <w:color w:val="622423"/>
    </w:rPr>
  </w:style>
  <w:style w:type="character" w:styleId="Tytuksiki">
    <w:name w:val="Book Title"/>
    <w:uiPriority w:val="33"/>
    <w:qFormat/>
    <w:rsid w:val="00650EC1"/>
    <w:rPr>
      <w:caps/>
      <w:color w:val="622423"/>
      <w:spacing w:val="5"/>
      <w:u w:color="622423"/>
    </w:rPr>
  </w:style>
  <w:style w:type="paragraph" w:customStyle="1" w:styleId="Rozdzialy">
    <w:name w:val="Rozdzialy"/>
    <w:basedOn w:val="Bezodstpw"/>
    <w:link w:val="RozdzialyZnak"/>
    <w:qFormat/>
    <w:rsid w:val="00650EC1"/>
    <w:rPr>
      <w:b/>
      <w:color w:val="000000"/>
    </w:rPr>
  </w:style>
  <w:style w:type="character" w:customStyle="1" w:styleId="RozdzialyZnak">
    <w:name w:val="Rozdzialy Znak"/>
    <w:basedOn w:val="BezodstpwZnak"/>
    <w:link w:val="Rozdzialy"/>
    <w:rsid w:val="00650EC1"/>
    <w:rPr>
      <w:b/>
      <w:color w:val="000000"/>
    </w:rPr>
  </w:style>
  <w:style w:type="paragraph" w:customStyle="1" w:styleId="Styl1">
    <w:name w:val="Styl1"/>
    <w:basedOn w:val="Rozdzialy"/>
    <w:link w:val="Styl1Znak"/>
    <w:qFormat/>
    <w:rsid w:val="00AC24DF"/>
  </w:style>
  <w:style w:type="character" w:customStyle="1" w:styleId="Styl1Znak">
    <w:name w:val="Styl1 Znak"/>
    <w:basedOn w:val="RozdzialyZnak"/>
    <w:link w:val="Styl1"/>
    <w:rsid w:val="00AC24DF"/>
    <w:rPr>
      <w:b/>
      <w:color w:val="000000"/>
      <w:sz w:val="22"/>
      <w:szCs w:val="22"/>
      <w:lang w:val="en-US" w:eastAsia="en-US" w:bidi="en-US"/>
    </w:rPr>
  </w:style>
  <w:style w:type="paragraph" w:customStyle="1" w:styleId="Styl2">
    <w:name w:val="Styl2"/>
    <w:basedOn w:val="Rozdzialy"/>
    <w:link w:val="Styl2Znak"/>
    <w:qFormat/>
    <w:rsid w:val="00A5779C"/>
  </w:style>
  <w:style w:type="character" w:customStyle="1" w:styleId="Styl2Znak">
    <w:name w:val="Styl2 Znak"/>
    <w:basedOn w:val="RozdzialyZnak"/>
    <w:link w:val="Styl2"/>
    <w:rsid w:val="00A5779C"/>
    <w:rPr>
      <w:b/>
      <w:color w:val="000000"/>
      <w:sz w:val="22"/>
      <w:szCs w:val="22"/>
      <w:lang w:val="en-US" w:eastAsia="en-US" w:bidi="en-US"/>
    </w:rPr>
  </w:style>
  <w:style w:type="paragraph" w:customStyle="1" w:styleId="Styl3">
    <w:name w:val="Styl3"/>
    <w:basedOn w:val="Normalny"/>
    <w:link w:val="Styl3Znak"/>
    <w:qFormat/>
    <w:rsid w:val="00AC24DF"/>
    <w:rPr>
      <w:i/>
      <w:lang w:val="pl-PL"/>
    </w:rPr>
  </w:style>
  <w:style w:type="character" w:customStyle="1" w:styleId="Styl3Znak">
    <w:name w:val="Styl3 Znak"/>
    <w:basedOn w:val="Domylnaczcionkaakapitu"/>
    <w:link w:val="Styl3"/>
    <w:rsid w:val="00AC24DF"/>
    <w:rPr>
      <w:i/>
      <w:sz w:val="22"/>
      <w:szCs w:val="22"/>
      <w:lang w:eastAsia="en-US" w:bidi="en-US"/>
    </w:rPr>
  </w:style>
  <w:style w:type="paragraph" w:customStyle="1" w:styleId="Styl4">
    <w:name w:val="Styl4"/>
    <w:basedOn w:val="Normalny"/>
    <w:link w:val="Styl4Znak"/>
    <w:qFormat/>
    <w:rsid w:val="009D2574"/>
    <w:rPr>
      <w:i/>
      <w:color w:val="000000"/>
      <w:sz w:val="24"/>
    </w:rPr>
  </w:style>
  <w:style w:type="character" w:customStyle="1" w:styleId="Styl4Znak">
    <w:name w:val="Styl4 Znak"/>
    <w:basedOn w:val="Domylnaczcionkaakapitu"/>
    <w:link w:val="Styl4"/>
    <w:rsid w:val="009D2574"/>
    <w:rPr>
      <w:i/>
      <w:color w:val="000000"/>
      <w:sz w:val="24"/>
      <w:szCs w:val="22"/>
      <w:lang w:val="en-US" w:eastAsia="en-US" w:bidi="en-US"/>
    </w:rPr>
  </w:style>
  <w:style w:type="paragraph" w:customStyle="1" w:styleId="Styl5">
    <w:name w:val="Styl5"/>
    <w:basedOn w:val="Styl4"/>
    <w:link w:val="Styl5Znak"/>
    <w:qFormat/>
    <w:rsid w:val="009D2574"/>
  </w:style>
  <w:style w:type="character" w:customStyle="1" w:styleId="Styl5Znak">
    <w:name w:val="Styl5 Znak"/>
    <w:basedOn w:val="Styl4Znak"/>
    <w:link w:val="Styl5"/>
    <w:rsid w:val="009D2574"/>
    <w:rPr>
      <w:i/>
      <w:color w:val="000000"/>
      <w:sz w:val="24"/>
      <w:szCs w:val="22"/>
      <w:lang w:val="en-US" w:eastAsia="en-US" w:bidi="en-US"/>
    </w:rPr>
  </w:style>
  <w:style w:type="paragraph" w:customStyle="1" w:styleId="Drukuj-OdDoTematData">
    <w:name w:val="Drukuj - Od: Do: Temat: Data:"/>
    <w:basedOn w:val="Normalny"/>
    <w:rsid w:val="00AE22D2"/>
    <w:pPr>
      <w:pBdr>
        <w:left w:val="single" w:sz="18" w:space="1" w:color="auto"/>
      </w:pBdr>
      <w:spacing w:after="0" w:line="240" w:lineRule="auto"/>
    </w:pPr>
    <w:rPr>
      <w:rFonts w:ascii="Arial" w:hAnsi="Arial"/>
      <w:sz w:val="20"/>
      <w:szCs w:val="20"/>
      <w:lang w:val="pl-PL" w:eastAsia="pl-PL" w:bidi="ar-SA"/>
    </w:rPr>
  </w:style>
  <w:style w:type="paragraph" w:styleId="NormalnyWeb">
    <w:name w:val="Normal (Web)"/>
    <w:basedOn w:val="Normalny"/>
    <w:uiPriority w:val="99"/>
    <w:unhideWhenUsed/>
    <w:rsid w:val="009C7F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l-PL" w:eastAsia="pl-PL" w:bidi="ar-SA"/>
    </w:rPr>
  </w:style>
  <w:style w:type="paragraph" w:customStyle="1" w:styleId="Default">
    <w:name w:val="Default"/>
    <w:rsid w:val="00450058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uiPriority="35" w:qFormat="1"/>
    <w:lsdException w:name="Title" w:uiPriority="10" w:qFormat="1"/>
    <w:lsdException w:name="Body Text" w:uiPriority="99"/>
    <w:lsdException w:name="Subtitle" w:uiPriority="11" w:qFormat="1"/>
    <w:lsdException w:name="Body Text Indent 2" w:uiPriority="99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50EC1"/>
    <w:pPr>
      <w:spacing w:after="200" w:line="252" w:lineRule="auto"/>
    </w:pPr>
    <w:rPr>
      <w:sz w:val="22"/>
      <w:szCs w:val="22"/>
      <w:lang w:val="en-US" w:eastAsia="en-US" w:bidi="en-US"/>
    </w:rPr>
  </w:style>
  <w:style w:type="paragraph" w:styleId="Nagwek1">
    <w:name w:val="heading 1"/>
    <w:basedOn w:val="Nagwek"/>
    <w:next w:val="Normalny"/>
    <w:link w:val="Nagwek1Znak"/>
    <w:qFormat/>
    <w:rsid w:val="001B4FE0"/>
    <w:pPr>
      <w:pBdr>
        <w:bottom w:val="thinThickSmallGap" w:sz="12" w:space="1" w:color="943634"/>
      </w:pBdr>
      <w:spacing w:before="400"/>
      <w:ind w:left="567" w:hanging="567"/>
      <w:outlineLvl w:val="0"/>
    </w:pPr>
    <w:rPr>
      <w:rFonts w:asciiTheme="majorHAnsi" w:hAnsiTheme="majorHAnsi"/>
      <w:b/>
      <w:bCs/>
      <w:caps/>
      <w:color w:val="632423"/>
      <w:spacing w:val="20"/>
      <w:sz w:val="28"/>
      <w:szCs w:val="28"/>
      <w:lang w:val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50EC1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50EC1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50EC1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50EC1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650EC1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0EC1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650EC1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0EC1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626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65B43"/>
    <w:rPr>
      <w:sz w:val="24"/>
    </w:rPr>
  </w:style>
  <w:style w:type="character" w:customStyle="1" w:styleId="Nagwek1Znak">
    <w:name w:val="Nagłówek 1 Znak"/>
    <w:basedOn w:val="Domylnaczcionkaakapitu"/>
    <w:link w:val="Nagwek1"/>
    <w:rsid w:val="001B4FE0"/>
    <w:rPr>
      <w:rFonts w:asciiTheme="majorHAnsi" w:hAnsiTheme="majorHAnsi"/>
      <w:b/>
      <w:bCs/>
      <w:caps/>
      <w:color w:val="632423"/>
      <w:spacing w:val="20"/>
      <w:sz w:val="28"/>
      <w:szCs w:val="28"/>
      <w:lang w:eastAsia="en-US" w:bidi="en-US"/>
    </w:rPr>
  </w:style>
  <w:style w:type="character" w:customStyle="1" w:styleId="Nagwek2Znak">
    <w:name w:val="Nagłówek 2 Znak"/>
    <w:basedOn w:val="Domylnaczcionkaakapitu"/>
    <w:link w:val="Nagwek2"/>
    <w:uiPriority w:val="9"/>
    <w:rsid w:val="00650EC1"/>
    <w:rPr>
      <w:caps/>
      <w:color w:val="632423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650EC1"/>
    <w:rPr>
      <w:rFonts w:eastAsia="Times New Roman" w:cs="Times New Roman"/>
      <w:caps/>
      <w:color w:val="622423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650EC1"/>
    <w:rPr>
      <w:rFonts w:eastAsia="Times New Roman" w:cs="Times New Roman"/>
      <w:caps/>
      <w:color w:val="622423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rsid w:val="00650EC1"/>
    <w:rPr>
      <w:rFonts w:eastAsia="Times New Roman" w:cs="Times New Roman"/>
      <w:caps/>
      <w:color w:val="622423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rsid w:val="00650EC1"/>
    <w:rPr>
      <w:rFonts w:eastAsia="Times New Roman" w:cs="Times New Roman"/>
      <w:caps/>
      <w:color w:val="943634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0EC1"/>
    <w:rPr>
      <w:rFonts w:eastAsia="Times New Roman" w:cs="Times New Roman"/>
      <w:i/>
      <w:iCs/>
      <w:caps/>
      <w:color w:val="943634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rsid w:val="00650EC1"/>
    <w:rPr>
      <w:rFonts w:eastAsia="Times New Roman" w:cs="Times New Roman"/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0EC1"/>
    <w:rPr>
      <w:rFonts w:eastAsia="Times New Roman" w:cs="Times New Roman"/>
      <w:i/>
      <w:iCs/>
      <w:caps/>
      <w:spacing w:val="10"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C62600"/>
    <w:pPr>
      <w:ind w:firstLine="709"/>
      <w:jc w:val="both"/>
    </w:pPr>
    <w:rPr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65B43"/>
    <w:rPr>
      <w:sz w:val="26"/>
    </w:rPr>
  </w:style>
  <w:style w:type="paragraph" w:styleId="Tekstpodstawowywcity2">
    <w:name w:val="Body Text Indent 2"/>
    <w:basedOn w:val="Normalny"/>
    <w:link w:val="Tekstpodstawowywcity2Znak"/>
    <w:uiPriority w:val="99"/>
    <w:rsid w:val="00C62600"/>
    <w:pPr>
      <w:spacing w:line="360" w:lineRule="auto"/>
      <w:ind w:firstLine="567"/>
      <w:jc w:val="both"/>
    </w:pPr>
    <w:rPr>
      <w:sz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65B43"/>
    <w:rPr>
      <w:sz w:val="26"/>
    </w:rPr>
  </w:style>
  <w:style w:type="paragraph" w:styleId="Legenda">
    <w:name w:val="caption"/>
    <w:basedOn w:val="Normalny"/>
    <w:next w:val="Normalny"/>
    <w:uiPriority w:val="35"/>
    <w:unhideWhenUsed/>
    <w:qFormat/>
    <w:rsid w:val="00650EC1"/>
    <w:rPr>
      <w:caps/>
      <w:spacing w:val="10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rsid w:val="00C62600"/>
    <w:pPr>
      <w:tabs>
        <w:tab w:val="left" w:pos="709"/>
      </w:tabs>
      <w:jc w:val="both"/>
    </w:pPr>
    <w:rPr>
      <w:sz w:val="2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97D4E"/>
    <w:rPr>
      <w:sz w:val="26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C62600"/>
    <w:pPr>
      <w:ind w:left="705"/>
      <w:jc w:val="both"/>
    </w:pPr>
    <w:rPr>
      <w:sz w:val="2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65B43"/>
    <w:rPr>
      <w:sz w:val="26"/>
    </w:rPr>
  </w:style>
  <w:style w:type="paragraph" w:styleId="Tekstpodstawowy2">
    <w:name w:val="Body Text 2"/>
    <w:basedOn w:val="Normalny"/>
    <w:link w:val="Tekstpodstawowy2Znak"/>
    <w:rsid w:val="00C62600"/>
    <w:pPr>
      <w:jc w:val="both"/>
    </w:pPr>
    <w:rPr>
      <w:sz w:val="26"/>
    </w:rPr>
  </w:style>
  <w:style w:type="character" w:customStyle="1" w:styleId="Tekstpodstawowy2Znak">
    <w:name w:val="Tekst podstawowy 2 Znak"/>
    <w:basedOn w:val="Domylnaczcionkaakapitu"/>
    <w:link w:val="Tekstpodstawowy2"/>
    <w:rsid w:val="00C8226B"/>
    <w:rPr>
      <w:sz w:val="26"/>
    </w:rPr>
  </w:style>
  <w:style w:type="paragraph" w:styleId="Tekstpodstawowy3">
    <w:name w:val="Body Text 3"/>
    <w:basedOn w:val="Normalny"/>
    <w:link w:val="Tekstpodstawowy3Znak"/>
    <w:rsid w:val="00C62600"/>
    <w:pPr>
      <w:tabs>
        <w:tab w:val="left" w:pos="6663"/>
      </w:tabs>
      <w:jc w:val="both"/>
    </w:pPr>
    <w:rPr>
      <w:b/>
      <w:sz w:val="26"/>
    </w:rPr>
  </w:style>
  <w:style w:type="character" w:customStyle="1" w:styleId="Tekstpodstawowy3Znak">
    <w:name w:val="Tekst podstawowy 3 Znak"/>
    <w:basedOn w:val="Domylnaczcionkaakapitu"/>
    <w:link w:val="Tekstpodstawowy3"/>
    <w:rsid w:val="00F65B43"/>
    <w:rPr>
      <w:b/>
      <w:sz w:val="26"/>
    </w:rPr>
  </w:style>
  <w:style w:type="paragraph" w:styleId="Stopka">
    <w:name w:val="footer"/>
    <w:basedOn w:val="Normalny"/>
    <w:link w:val="StopkaZnak"/>
    <w:uiPriority w:val="99"/>
    <w:rsid w:val="00C626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586F"/>
    <w:rPr>
      <w:sz w:val="24"/>
    </w:rPr>
  </w:style>
  <w:style w:type="character" w:styleId="Numerstrony">
    <w:name w:val="page number"/>
    <w:basedOn w:val="Domylnaczcionkaakapitu"/>
    <w:rsid w:val="00C62600"/>
  </w:style>
  <w:style w:type="character" w:styleId="Odwoaniedokomentarza">
    <w:name w:val="annotation reference"/>
    <w:semiHidden/>
    <w:rsid w:val="00C62600"/>
    <w:rPr>
      <w:sz w:val="16"/>
    </w:rPr>
  </w:style>
  <w:style w:type="paragraph" w:styleId="Tekstkomentarza">
    <w:name w:val="annotation text"/>
    <w:basedOn w:val="Normalny"/>
    <w:link w:val="TekstkomentarzaZnak"/>
    <w:semiHidden/>
    <w:rsid w:val="00C6260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65B43"/>
  </w:style>
  <w:style w:type="paragraph" w:styleId="Tekstprzypisudolnego">
    <w:name w:val="footnote text"/>
    <w:basedOn w:val="Normalny"/>
    <w:link w:val="TekstprzypisudolnegoZnak"/>
    <w:semiHidden/>
    <w:rsid w:val="00C62600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65B43"/>
  </w:style>
  <w:style w:type="character" w:styleId="Odwoanieprzypisudolnego">
    <w:name w:val="footnote reference"/>
    <w:semiHidden/>
    <w:rsid w:val="00C62600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qFormat/>
    <w:rsid w:val="0094075B"/>
    <w:pPr>
      <w:tabs>
        <w:tab w:val="right" w:leader="dot" w:pos="8970"/>
      </w:tabs>
      <w:spacing w:before="120" w:after="0"/>
      <w:ind w:left="426" w:hanging="426"/>
    </w:pPr>
    <w:rPr>
      <w:rFonts w:asciiTheme="minorHAnsi" w:hAnsiTheme="minorHAnsi"/>
      <w:b/>
      <w:bCs/>
      <w:i/>
      <w:iCs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qFormat/>
    <w:rsid w:val="00787D0B"/>
    <w:pPr>
      <w:spacing w:before="120" w:after="0"/>
      <w:ind w:left="220"/>
    </w:pPr>
    <w:rPr>
      <w:rFonts w:asciiTheme="minorHAnsi" w:hAnsiTheme="minorHAnsi"/>
      <w:b/>
      <w:bCs/>
    </w:rPr>
  </w:style>
  <w:style w:type="paragraph" w:styleId="Spistreci3">
    <w:name w:val="toc 3"/>
    <w:basedOn w:val="Normalny"/>
    <w:next w:val="Normalny"/>
    <w:autoRedefine/>
    <w:uiPriority w:val="39"/>
    <w:qFormat/>
    <w:rsid w:val="00A35DBC"/>
    <w:pPr>
      <w:spacing w:after="0"/>
      <w:ind w:left="44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C62600"/>
    <w:pPr>
      <w:spacing w:after="0"/>
      <w:ind w:left="66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semiHidden/>
    <w:rsid w:val="00C62600"/>
    <w:pPr>
      <w:spacing w:after="0"/>
      <w:ind w:left="88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semiHidden/>
    <w:rsid w:val="00C62600"/>
    <w:pPr>
      <w:spacing w:after="0"/>
      <w:ind w:left="11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semiHidden/>
    <w:rsid w:val="00C62600"/>
    <w:pPr>
      <w:spacing w:after="0"/>
      <w:ind w:left="132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semiHidden/>
    <w:rsid w:val="00C62600"/>
    <w:pPr>
      <w:spacing w:after="0"/>
      <w:ind w:left="154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semiHidden/>
    <w:rsid w:val="00C62600"/>
    <w:pPr>
      <w:spacing w:after="0"/>
      <w:ind w:left="1760"/>
    </w:pPr>
    <w:rPr>
      <w:rFonts w:asciiTheme="minorHAnsi" w:hAnsiTheme="minorHAnsi"/>
      <w:sz w:val="20"/>
      <w:szCs w:val="20"/>
    </w:rPr>
  </w:style>
  <w:style w:type="character" w:styleId="Hipercze">
    <w:name w:val="Hyperlink"/>
    <w:uiPriority w:val="99"/>
    <w:rsid w:val="00C62600"/>
    <w:rPr>
      <w:color w:val="0000FF"/>
      <w:u w:val="single"/>
    </w:rPr>
  </w:style>
  <w:style w:type="table" w:styleId="Tabela-Siatka">
    <w:name w:val="Table Grid"/>
    <w:basedOn w:val="Standardowy"/>
    <w:rsid w:val="008F7A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semiHidden/>
    <w:rsid w:val="001F79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65B43"/>
    <w:rPr>
      <w:b/>
      <w:bCs/>
    </w:rPr>
  </w:style>
  <w:style w:type="paragraph" w:styleId="Tekstdymka">
    <w:name w:val="Balloon Text"/>
    <w:basedOn w:val="Normalny"/>
    <w:link w:val="TekstdymkaZnak"/>
    <w:semiHidden/>
    <w:rsid w:val="001F79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65B4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6750B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65B43"/>
  </w:style>
  <w:style w:type="character" w:styleId="Odwoanieprzypisukocowego">
    <w:name w:val="endnote reference"/>
    <w:semiHidden/>
    <w:rsid w:val="006750BA"/>
    <w:rPr>
      <w:vertAlign w:val="superscript"/>
    </w:rPr>
  </w:style>
  <w:style w:type="character" w:customStyle="1" w:styleId="TekstakapituZnak">
    <w:name w:val="Tekst akapitu Znak"/>
    <w:rsid w:val="0075769E"/>
    <w:rPr>
      <w:noProof w:val="0"/>
      <w:sz w:val="24"/>
      <w:szCs w:val="24"/>
      <w:lang w:val="pl-PL" w:eastAsia="pl-PL" w:bidi="ar-SA"/>
    </w:rPr>
  </w:style>
  <w:style w:type="character" w:customStyle="1" w:styleId="ZnakZnak1">
    <w:name w:val="Znak Znak1"/>
    <w:basedOn w:val="Domylnaczcionkaakapitu"/>
    <w:rsid w:val="00B97D4E"/>
    <w:rPr>
      <w:b/>
      <w:sz w:val="26"/>
      <w:lang w:val="pl-PL" w:eastAsia="pl-PL" w:bidi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50EC1"/>
    <w:pPr>
      <w:outlineLvl w:val="9"/>
    </w:pPr>
  </w:style>
  <w:style w:type="paragraph" w:styleId="Akapitzlist">
    <w:name w:val="List Paragraph"/>
    <w:basedOn w:val="Normalny"/>
    <w:uiPriority w:val="34"/>
    <w:qFormat/>
    <w:rsid w:val="00650EC1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650EC1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650EC1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0EC1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650EC1"/>
    <w:rPr>
      <w:rFonts w:eastAsia="Times New Roman" w:cs="Times New Roman"/>
      <w:caps/>
      <w:spacing w:val="20"/>
      <w:sz w:val="18"/>
      <w:szCs w:val="18"/>
    </w:rPr>
  </w:style>
  <w:style w:type="character" w:styleId="Pogrubienie">
    <w:name w:val="Strong"/>
    <w:uiPriority w:val="22"/>
    <w:qFormat/>
    <w:rsid w:val="00650EC1"/>
    <w:rPr>
      <w:b/>
      <w:bCs/>
      <w:color w:val="943634"/>
      <w:spacing w:val="5"/>
    </w:rPr>
  </w:style>
  <w:style w:type="character" w:styleId="Uwydatnienie">
    <w:name w:val="Emphasis"/>
    <w:uiPriority w:val="20"/>
    <w:qFormat/>
    <w:rsid w:val="00650EC1"/>
    <w:rPr>
      <w:caps/>
      <w:spacing w:val="5"/>
      <w:sz w:val="20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650EC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650EC1"/>
  </w:style>
  <w:style w:type="paragraph" w:styleId="Cytat">
    <w:name w:val="Quote"/>
    <w:basedOn w:val="Normalny"/>
    <w:next w:val="Normalny"/>
    <w:link w:val="CytatZnak"/>
    <w:uiPriority w:val="29"/>
    <w:qFormat/>
    <w:rsid w:val="00650EC1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650EC1"/>
    <w:rPr>
      <w:rFonts w:eastAsia="Times New Roman" w:cs="Times New Roman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0EC1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0EC1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650EC1"/>
    <w:rPr>
      <w:i/>
      <w:iCs/>
    </w:rPr>
  </w:style>
  <w:style w:type="character" w:styleId="Wyrnienieintensywne">
    <w:name w:val="Intense Emphasis"/>
    <w:uiPriority w:val="21"/>
    <w:qFormat/>
    <w:rsid w:val="00650EC1"/>
    <w:rPr>
      <w:i/>
      <w:iCs/>
      <w:caps/>
      <w:spacing w:val="1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650EC1"/>
    <w:rPr>
      <w:rFonts w:ascii="Calibri" w:eastAsia="Times New Roman" w:hAnsi="Calibri" w:cs="Times New Roman"/>
      <w:i/>
      <w:iCs/>
      <w:color w:val="622423"/>
    </w:rPr>
  </w:style>
  <w:style w:type="character" w:styleId="Odwoanieintensywne">
    <w:name w:val="Intense Reference"/>
    <w:uiPriority w:val="32"/>
    <w:qFormat/>
    <w:rsid w:val="00650EC1"/>
    <w:rPr>
      <w:rFonts w:ascii="Calibri" w:eastAsia="Times New Roman" w:hAnsi="Calibri" w:cs="Times New Roman"/>
      <w:b/>
      <w:bCs/>
      <w:i/>
      <w:iCs/>
      <w:color w:val="622423"/>
    </w:rPr>
  </w:style>
  <w:style w:type="character" w:styleId="Tytuksiki">
    <w:name w:val="Book Title"/>
    <w:uiPriority w:val="33"/>
    <w:qFormat/>
    <w:rsid w:val="00650EC1"/>
    <w:rPr>
      <w:caps/>
      <w:color w:val="622423"/>
      <w:spacing w:val="5"/>
      <w:u w:color="622423"/>
    </w:rPr>
  </w:style>
  <w:style w:type="paragraph" w:customStyle="1" w:styleId="Rozdzialy">
    <w:name w:val="Rozdzialy"/>
    <w:basedOn w:val="Bezodstpw"/>
    <w:link w:val="RozdzialyZnak"/>
    <w:qFormat/>
    <w:rsid w:val="00650EC1"/>
    <w:rPr>
      <w:b/>
      <w:color w:val="000000"/>
    </w:rPr>
  </w:style>
  <w:style w:type="character" w:customStyle="1" w:styleId="RozdzialyZnak">
    <w:name w:val="Rozdzialy Znak"/>
    <w:basedOn w:val="BezodstpwZnak"/>
    <w:link w:val="Rozdzialy"/>
    <w:rsid w:val="00650EC1"/>
    <w:rPr>
      <w:b/>
      <w:color w:val="000000"/>
    </w:rPr>
  </w:style>
  <w:style w:type="paragraph" w:customStyle="1" w:styleId="Styl1">
    <w:name w:val="Styl1"/>
    <w:basedOn w:val="Rozdzialy"/>
    <w:link w:val="Styl1Znak"/>
    <w:qFormat/>
    <w:rsid w:val="00AC24DF"/>
  </w:style>
  <w:style w:type="character" w:customStyle="1" w:styleId="Styl1Znak">
    <w:name w:val="Styl1 Znak"/>
    <w:basedOn w:val="RozdzialyZnak"/>
    <w:link w:val="Styl1"/>
    <w:rsid w:val="00AC24DF"/>
    <w:rPr>
      <w:b/>
      <w:color w:val="000000"/>
      <w:sz w:val="22"/>
      <w:szCs w:val="22"/>
      <w:lang w:val="en-US" w:eastAsia="en-US" w:bidi="en-US"/>
    </w:rPr>
  </w:style>
  <w:style w:type="paragraph" w:customStyle="1" w:styleId="Styl2">
    <w:name w:val="Styl2"/>
    <w:basedOn w:val="Rozdzialy"/>
    <w:link w:val="Styl2Znak"/>
    <w:qFormat/>
    <w:rsid w:val="00A5779C"/>
  </w:style>
  <w:style w:type="character" w:customStyle="1" w:styleId="Styl2Znak">
    <w:name w:val="Styl2 Znak"/>
    <w:basedOn w:val="RozdzialyZnak"/>
    <w:link w:val="Styl2"/>
    <w:rsid w:val="00A5779C"/>
    <w:rPr>
      <w:b/>
      <w:color w:val="000000"/>
      <w:sz w:val="22"/>
      <w:szCs w:val="22"/>
      <w:lang w:val="en-US" w:eastAsia="en-US" w:bidi="en-US"/>
    </w:rPr>
  </w:style>
  <w:style w:type="paragraph" w:customStyle="1" w:styleId="Styl3">
    <w:name w:val="Styl3"/>
    <w:basedOn w:val="Normalny"/>
    <w:link w:val="Styl3Znak"/>
    <w:qFormat/>
    <w:rsid w:val="00AC24DF"/>
    <w:rPr>
      <w:i/>
      <w:lang w:val="pl-PL"/>
    </w:rPr>
  </w:style>
  <w:style w:type="character" w:customStyle="1" w:styleId="Styl3Znak">
    <w:name w:val="Styl3 Znak"/>
    <w:basedOn w:val="Domylnaczcionkaakapitu"/>
    <w:link w:val="Styl3"/>
    <w:rsid w:val="00AC24DF"/>
    <w:rPr>
      <w:i/>
      <w:sz w:val="22"/>
      <w:szCs w:val="22"/>
      <w:lang w:eastAsia="en-US" w:bidi="en-US"/>
    </w:rPr>
  </w:style>
  <w:style w:type="paragraph" w:customStyle="1" w:styleId="Styl4">
    <w:name w:val="Styl4"/>
    <w:basedOn w:val="Normalny"/>
    <w:link w:val="Styl4Znak"/>
    <w:qFormat/>
    <w:rsid w:val="009D2574"/>
    <w:rPr>
      <w:i/>
      <w:color w:val="000000"/>
      <w:sz w:val="24"/>
    </w:rPr>
  </w:style>
  <w:style w:type="character" w:customStyle="1" w:styleId="Styl4Znak">
    <w:name w:val="Styl4 Znak"/>
    <w:basedOn w:val="Domylnaczcionkaakapitu"/>
    <w:link w:val="Styl4"/>
    <w:rsid w:val="009D2574"/>
    <w:rPr>
      <w:i/>
      <w:color w:val="000000"/>
      <w:sz w:val="24"/>
      <w:szCs w:val="22"/>
      <w:lang w:val="en-US" w:eastAsia="en-US" w:bidi="en-US"/>
    </w:rPr>
  </w:style>
  <w:style w:type="paragraph" w:customStyle="1" w:styleId="Styl5">
    <w:name w:val="Styl5"/>
    <w:basedOn w:val="Styl4"/>
    <w:link w:val="Styl5Znak"/>
    <w:qFormat/>
    <w:rsid w:val="009D2574"/>
  </w:style>
  <w:style w:type="character" w:customStyle="1" w:styleId="Styl5Znak">
    <w:name w:val="Styl5 Znak"/>
    <w:basedOn w:val="Styl4Znak"/>
    <w:link w:val="Styl5"/>
    <w:rsid w:val="009D2574"/>
    <w:rPr>
      <w:i/>
      <w:color w:val="000000"/>
      <w:sz w:val="24"/>
      <w:szCs w:val="22"/>
      <w:lang w:val="en-US" w:eastAsia="en-US" w:bidi="en-US"/>
    </w:rPr>
  </w:style>
  <w:style w:type="paragraph" w:customStyle="1" w:styleId="Drukuj-OdDoTematData">
    <w:name w:val="Drukuj - Od: Do: Temat: Data:"/>
    <w:basedOn w:val="Normalny"/>
    <w:rsid w:val="00AE22D2"/>
    <w:pPr>
      <w:pBdr>
        <w:left w:val="single" w:sz="18" w:space="1" w:color="auto"/>
      </w:pBdr>
      <w:spacing w:after="0" w:line="240" w:lineRule="auto"/>
    </w:pPr>
    <w:rPr>
      <w:rFonts w:ascii="Arial" w:hAnsi="Arial"/>
      <w:sz w:val="20"/>
      <w:szCs w:val="20"/>
      <w:lang w:val="pl-PL" w:eastAsia="pl-PL" w:bidi="ar-SA"/>
    </w:rPr>
  </w:style>
  <w:style w:type="paragraph" w:styleId="NormalnyWeb">
    <w:name w:val="Normal (Web)"/>
    <w:basedOn w:val="Normalny"/>
    <w:uiPriority w:val="99"/>
    <w:unhideWhenUsed/>
    <w:rsid w:val="009C7F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l-PL"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8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5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6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5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2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2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96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9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4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48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6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0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9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chart" Target="charts/chart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J:\Gmina%20Gdansk\2015\&#321;adunki%20zanieczyszcze&#324;%202015\wyniki%20zbiorcze%20-%20cieki-stacje%20z%20przep&#322;ywem%20Obliczenia%202015%202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cuments\1%20Projekty%20aktualne\0%20Gmina%20Gdansk\2015\&#321;adunki%20zanieczyszcze&#324;%202015\wyniki%20zbiorcze%20-%20cieki-stacje%20z%20przep&#322;ywem%20Obliczenia%202015%202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M:\0%20Ciurki%20ladunki%202014\Ladunki%20zanieczyszcze&#324;%202014\wyniki%20zbiorcze%20-%20cieki-stacje%20z%20przep&#322;ywem%20Obliczenia%202014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M:\0%20Ciurki%20ladunki%202014\Ladunki%20zanieczyszcze&#324;%202014\wyniki%20zbiorcze%20-%20cieki-stacje%20z%20przep&#322;ywem%20Obliczenia%202014.xl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M:\0%20Ciurki%20ladunki%202014\Ladunki%20zanieczyszcze&#324;%202014\wyniki%20zbiorcze%20-%20cieki-stacje%20z%20przep&#322;ywem%20Obliczenia%202014.xls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M:\0%20Ciurki%20ladunki%202014\Ladunki%20zanieczyszcze&#324;%202014\wyniki%20zbiorcze%20-%20cieki-stacje%20z%20przep&#322;ywem%20Obliczenia%202014.xls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M:\0%20Ciurki%20ladunki%202014\Ladunki%20zanieczyszcze&#324;%202014\wyniki%20zbiorcze%20-%20cieki-stacje%20z%20przep&#322;ywem%20Obliczenia%202014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plotArea>
      <c:layout/>
      <c:barChart>
        <c:barDir val="col"/>
        <c:grouping val="stacked"/>
        <c:ser>
          <c:idx val="0"/>
          <c:order val="0"/>
          <c:tx>
            <c:strRef>
              <c:f>'Procenty 2 bez lotos rozwójka'!$B$30</c:f>
              <c:strCache>
                <c:ptCount val="1"/>
                <c:pt idx="0">
                  <c:v>cieki i kanały</c:v>
                </c:pt>
              </c:strCache>
            </c:strRef>
          </c:tx>
          <c:spPr>
            <a:solidFill>
              <a:srgbClr val="0070C0"/>
            </a:solidFill>
          </c:spPr>
          <c:dLbls>
            <c:numFmt formatCode="0.0%" sourceLinked="0"/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pl-PL"/>
              </a:p>
            </c:txPr>
            <c:dLblPos val="ctr"/>
            <c:showVal val="1"/>
          </c:dLbls>
          <c:cat>
            <c:strRef>
              <c:f>'Procenty 2 bez lotos rozwójka'!$C$29:$H$29</c:f>
              <c:strCache>
                <c:ptCount val="6"/>
                <c:pt idx="0">
                  <c:v>Odpływ</c:v>
                </c:pt>
                <c:pt idx="1">
                  <c:v>BZT5</c:v>
                </c:pt>
                <c:pt idx="2">
                  <c:v>ChZT</c:v>
                </c:pt>
                <c:pt idx="3">
                  <c:v>fosfor ogólny</c:v>
                </c:pt>
                <c:pt idx="4">
                  <c:v>azot ogólny</c:v>
                </c:pt>
                <c:pt idx="5">
                  <c:v>zawiesiny</c:v>
                </c:pt>
              </c:strCache>
            </c:strRef>
          </c:cat>
          <c:val>
            <c:numRef>
              <c:f>'Procenty 2 bez lotos rozwójka'!$C$30:$H$30</c:f>
              <c:numCache>
                <c:formatCode>0.00%</c:formatCode>
                <c:ptCount val="6"/>
                <c:pt idx="0">
                  <c:v>0.90627792827577691</c:v>
                </c:pt>
                <c:pt idx="1">
                  <c:v>0.89157536156820349</c:v>
                </c:pt>
                <c:pt idx="2">
                  <c:v>0.6188700722214735</c:v>
                </c:pt>
                <c:pt idx="3">
                  <c:v>0.66887974646677073</c:v>
                </c:pt>
                <c:pt idx="4">
                  <c:v>0.69385797549975092</c:v>
                </c:pt>
                <c:pt idx="5">
                  <c:v>0.91994312229478126</c:v>
                </c:pt>
              </c:numCache>
            </c:numRef>
          </c:val>
        </c:ser>
        <c:ser>
          <c:idx val="1"/>
          <c:order val="1"/>
          <c:tx>
            <c:strRef>
              <c:f>'Procenty 2 bez lotos rozwójka'!$B$31</c:f>
              <c:strCache>
                <c:ptCount val="1"/>
                <c:pt idx="0">
                  <c:v>oczyszczalnia Gdańsk Wschód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dLbls>
            <c:numFmt formatCode="0.0%" sourceLinked="0"/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pl-PL"/>
              </a:p>
            </c:txPr>
            <c:showVal val="1"/>
          </c:dLbls>
          <c:cat>
            <c:strRef>
              <c:f>'Procenty 2 bez lotos rozwójka'!$C$29:$H$29</c:f>
              <c:strCache>
                <c:ptCount val="6"/>
                <c:pt idx="0">
                  <c:v>Odpływ</c:v>
                </c:pt>
                <c:pt idx="1">
                  <c:v>BZT5</c:v>
                </c:pt>
                <c:pt idx="2">
                  <c:v>ChZT</c:v>
                </c:pt>
                <c:pt idx="3">
                  <c:v>fosfor ogólny</c:v>
                </c:pt>
                <c:pt idx="4">
                  <c:v>azot ogólny</c:v>
                </c:pt>
                <c:pt idx="5">
                  <c:v>zawiesiny</c:v>
                </c:pt>
              </c:strCache>
            </c:strRef>
          </c:cat>
          <c:val>
            <c:numRef>
              <c:f>'Procenty 2 bez lotos rozwójka'!$C$31:$H$31</c:f>
              <c:numCache>
                <c:formatCode>0.0%</c:formatCode>
                <c:ptCount val="6"/>
                <c:pt idx="0">
                  <c:v>8.8740471400066745E-2</c:v>
                </c:pt>
                <c:pt idx="1">
                  <c:v>0.10147218083724922</c:v>
                </c:pt>
                <c:pt idx="2">
                  <c:v>0.35272034835103516</c:v>
                </c:pt>
                <c:pt idx="3">
                  <c:v>0.30696648769841123</c:v>
                </c:pt>
                <c:pt idx="4">
                  <c:v>0.29849664730058123</c:v>
                </c:pt>
                <c:pt idx="5">
                  <c:v>7.5001389466038432E-2</c:v>
                </c:pt>
              </c:numCache>
            </c:numRef>
          </c:val>
        </c:ser>
        <c:ser>
          <c:idx val="2"/>
          <c:order val="2"/>
          <c:tx>
            <c:strRef>
              <c:f>'Procenty 2 bez lotos rozwójka'!$B$32</c:f>
              <c:strCache>
                <c:ptCount val="1"/>
                <c:pt idx="0">
                  <c:v>zakłady przemysłowe</c:v>
                </c:pt>
              </c:strCache>
            </c:strRef>
          </c:tx>
          <c:dLbls>
            <c:numFmt formatCode="0.0%" sourceLinked="0"/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pl-PL"/>
              </a:p>
            </c:txPr>
            <c:dLblPos val="inBase"/>
            <c:showVal val="1"/>
          </c:dLbls>
          <c:cat>
            <c:strRef>
              <c:f>'Procenty 2 bez lotos rozwójka'!$C$29:$H$29</c:f>
              <c:strCache>
                <c:ptCount val="6"/>
                <c:pt idx="0">
                  <c:v>Odpływ</c:v>
                </c:pt>
                <c:pt idx="1">
                  <c:v>BZT5</c:v>
                </c:pt>
                <c:pt idx="2">
                  <c:v>ChZT</c:v>
                </c:pt>
                <c:pt idx="3">
                  <c:v>fosfor ogólny</c:v>
                </c:pt>
                <c:pt idx="4">
                  <c:v>azot ogólny</c:v>
                </c:pt>
                <c:pt idx="5">
                  <c:v>zawiesiny</c:v>
                </c:pt>
              </c:strCache>
            </c:strRef>
          </c:cat>
          <c:val>
            <c:numRef>
              <c:f>'Procenty 2 bez lotos rozwójka'!$C$32:$H$32</c:f>
              <c:numCache>
                <c:formatCode>0.0%</c:formatCode>
                <c:ptCount val="6"/>
                <c:pt idx="0">
                  <c:v>4.9816003241564648E-3</c:v>
                </c:pt>
                <c:pt idx="1">
                  <c:v>6.9524575945474482E-3</c:v>
                </c:pt>
                <c:pt idx="2">
                  <c:v>2.8409579427493295E-2</c:v>
                </c:pt>
                <c:pt idx="3">
                  <c:v>2.4153765834820391E-2</c:v>
                </c:pt>
                <c:pt idx="4">
                  <c:v>7.6453771996683947E-3</c:v>
                </c:pt>
                <c:pt idx="5">
                  <c:v>5.0554882391813096E-3</c:v>
                </c:pt>
              </c:numCache>
            </c:numRef>
          </c:val>
        </c:ser>
        <c:overlap val="100"/>
        <c:axId val="87251200"/>
        <c:axId val="87290624"/>
      </c:barChart>
      <c:catAx>
        <c:axId val="87251200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pl-PL"/>
                  <a:t>Odpływ i rodzaje zanieczyszczeń</a:t>
                </a:r>
              </a:p>
            </c:rich>
          </c:tx>
        </c:title>
        <c:numFmt formatCode="General" sourceLinked="1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pl-PL"/>
          </a:p>
        </c:txPr>
        <c:crossAx val="87290624"/>
        <c:crosses val="autoZero"/>
        <c:auto val="1"/>
        <c:lblAlgn val="ctr"/>
        <c:lblOffset val="100"/>
      </c:catAx>
      <c:valAx>
        <c:axId val="87290624"/>
        <c:scaling>
          <c:orientation val="minMax"/>
          <c:max val="1"/>
        </c:scaling>
        <c:axPos val="l"/>
        <c:title>
          <c:tx>
            <c:rich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pl-PL"/>
                  <a:t>Udział procentowy</a:t>
                </a:r>
              </a:p>
            </c:rich>
          </c:tx>
        </c:title>
        <c:numFmt formatCode="0%" sourceLinked="0"/>
        <c:tickLblPos val="nextTo"/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pl-PL"/>
          </a:p>
        </c:txPr>
        <c:crossAx val="87251200"/>
        <c:crosses val="autoZero"/>
        <c:crossBetween val="between"/>
      </c:valAx>
    </c:plotArea>
    <c:legend>
      <c:legendPos val="b"/>
      <c:txPr>
        <a:bodyPr/>
        <a:lstStyle/>
        <a:p>
          <a:pPr>
            <a:defRPr sz="845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pl-PL"/>
        </a:p>
      </c:txPr>
    </c:legend>
    <c:plotVisOnly val="1"/>
    <c:dispBlanksAs val="gap"/>
  </c:chart>
  <c:spPr>
    <a:ln>
      <a:solidFill>
        <a:schemeClr val="tx1"/>
      </a:solidFill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pl-PL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plotArea>
      <c:layout/>
      <c:scatterChart>
        <c:scatterStyle val="lineMarker"/>
        <c:ser>
          <c:idx val="0"/>
          <c:order val="0"/>
          <c:tx>
            <c:strRef>
              <c:f>Procenty!$D$3</c:f>
              <c:strCache>
                <c:ptCount val="1"/>
                <c:pt idx="0">
                  <c:v>Odpływ</c:v>
                </c:pt>
              </c:strCache>
            </c:strRef>
          </c:tx>
          <c:spPr>
            <a:ln w="19050"/>
          </c:spPr>
          <c:xVal>
            <c:numRef>
              <c:f>Procenty!$C$37:$C$52</c:f>
              <c:numCache>
                <c:formatCode>General</c:formatCode>
                <c:ptCount val="16"/>
                <c:pt idx="0">
                  <c:v>1999</c:v>
                </c:pt>
                <c:pt idx="1">
                  <c:v>2000</c:v>
                </c:pt>
                <c:pt idx="2">
                  <c:v>2001</c:v>
                </c:pt>
                <c:pt idx="3">
                  <c:v>2002</c:v>
                </c:pt>
                <c:pt idx="4">
                  <c:v>2003</c:v>
                </c:pt>
                <c:pt idx="5">
                  <c:v>2004</c:v>
                </c:pt>
                <c:pt idx="6">
                  <c:v>2005</c:v>
                </c:pt>
                <c:pt idx="7">
                  <c:v>2006</c:v>
                </c:pt>
                <c:pt idx="8">
                  <c:v>2007</c:v>
                </c:pt>
                <c:pt idx="9">
                  <c:v>2008</c:v>
                </c:pt>
                <c:pt idx="10">
                  <c:v>2009</c:v>
                </c:pt>
                <c:pt idx="11">
                  <c:v>2010</c:v>
                </c:pt>
                <c:pt idx="12">
                  <c:v>2011</c:v>
                </c:pt>
                <c:pt idx="13">
                  <c:v>2012</c:v>
                </c:pt>
                <c:pt idx="14">
                  <c:v>2013</c:v>
                </c:pt>
                <c:pt idx="15">
                  <c:v>2014</c:v>
                </c:pt>
              </c:numCache>
            </c:numRef>
          </c:xVal>
          <c:yVal>
            <c:numRef>
              <c:f>Procenty!$D$37:$D$52</c:f>
              <c:numCache>
                <c:formatCode>_(* #,##0.00_);_(* \(#,##0.00\);_(* "-"??_);_(@_)</c:formatCode>
                <c:ptCount val="16"/>
                <c:pt idx="0">
                  <c:v>43928.4</c:v>
                </c:pt>
                <c:pt idx="1">
                  <c:v>39169.1</c:v>
                </c:pt>
                <c:pt idx="2">
                  <c:v>38754.199999999997</c:v>
                </c:pt>
                <c:pt idx="3">
                  <c:v>36502.300000000003</c:v>
                </c:pt>
                <c:pt idx="4">
                  <c:v>34815.5</c:v>
                </c:pt>
                <c:pt idx="5">
                  <c:v>36006.1</c:v>
                </c:pt>
                <c:pt idx="6">
                  <c:v>34936.699999999997</c:v>
                </c:pt>
                <c:pt idx="7">
                  <c:v>33929.5</c:v>
                </c:pt>
                <c:pt idx="8">
                  <c:v>35304.6</c:v>
                </c:pt>
                <c:pt idx="9">
                  <c:v>34137</c:v>
                </c:pt>
                <c:pt idx="10">
                  <c:v>34439.5</c:v>
                </c:pt>
                <c:pt idx="11">
                  <c:v>35625.800000000003</c:v>
                </c:pt>
                <c:pt idx="12">
                  <c:v>35155.599999999999</c:v>
                </c:pt>
                <c:pt idx="13">
                  <c:v>34682.97</c:v>
                </c:pt>
                <c:pt idx="14">
                  <c:v>34457.800000000003</c:v>
                </c:pt>
                <c:pt idx="15">
                  <c:v>33640.227999999996</c:v>
                </c:pt>
              </c:numCache>
            </c:numRef>
          </c:yVal>
        </c:ser>
        <c:ser>
          <c:idx val="3"/>
          <c:order val="3"/>
          <c:tx>
            <c:strRef>
              <c:f>Procenty!$D$3</c:f>
              <c:strCache>
                <c:ptCount val="1"/>
                <c:pt idx="0">
                  <c:v>Odpływ</c:v>
                </c:pt>
              </c:strCache>
            </c:strRef>
          </c:tx>
          <c:spPr>
            <a:ln>
              <a:noFill/>
            </a:ln>
          </c:spPr>
          <c:marker>
            <c:symbol val="circle"/>
            <c:size val="10"/>
            <c:spPr>
              <a:solidFill>
                <a:schemeClr val="tx2"/>
              </a:solidFill>
            </c:spPr>
          </c:marker>
          <c:xVal>
            <c:numRef>
              <c:f>Procenty!$C$54</c:f>
              <c:numCache>
                <c:formatCode>General</c:formatCode>
                <c:ptCount val="1"/>
                <c:pt idx="0">
                  <c:v>2015</c:v>
                </c:pt>
              </c:numCache>
            </c:numRef>
          </c:xVal>
          <c:yVal>
            <c:numRef>
              <c:f>Procenty!$D$54</c:f>
              <c:numCache>
                <c:formatCode>_-* #,##0.0\ _z_ł_-;\-* #,##0.0\ _z_ł_-;_-* "-"??\ _z_ł_-;_-@_-</c:formatCode>
                <c:ptCount val="1"/>
                <c:pt idx="0">
                  <c:v>33932.914000000012</c:v>
                </c:pt>
              </c:numCache>
            </c:numRef>
          </c:yVal>
        </c:ser>
        <c:axId val="99162752"/>
        <c:axId val="99169024"/>
      </c:scatterChart>
      <c:scatterChart>
        <c:scatterStyle val="lineMarker"/>
        <c:ser>
          <c:idx val="1"/>
          <c:order val="1"/>
          <c:tx>
            <c:strRef>
              <c:f>Procenty!$E$3</c:f>
              <c:strCache>
                <c:ptCount val="1"/>
                <c:pt idx="0">
                  <c:v>BZT5</c:v>
                </c:pt>
              </c:strCache>
            </c:strRef>
          </c:tx>
          <c:spPr>
            <a:ln w="19050"/>
          </c:spPr>
          <c:xVal>
            <c:numRef>
              <c:f>Procenty!$C$37:$C$52</c:f>
              <c:numCache>
                <c:formatCode>General</c:formatCode>
                <c:ptCount val="16"/>
                <c:pt idx="0">
                  <c:v>1999</c:v>
                </c:pt>
                <c:pt idx="1">
                  <c:v>2000</c:v>
                </c:pt>
                <c:pt idx="2">
                  <c:v>2001</c:v>
                </c:pt>
                <c:pt idx="3">
                  <c:v>2002</c:v>
                </c:pt>
                <c:pt idx="4">
                  <c:v>2003</c:v>
                </c:pt>
                <c:pt idx="5">
                  <c:v>2004</c:v>
                </c:pt>
                <c:pt idx="6">
                  <c:v>2005</c:v>
                </c:pt>
                <c:pt idx="7">
                  <c:v>2006</c:v>
                </c:pt>
                <c:pt idx="8">
                  <c:v>2007</c:v>
                </c:pt>
                <c:pt idx="9">
                  <c:v>2008</c:v>
                </c:pt>
                <c:pt idx="10">
                  <c:v>2009</c:v>
                </c:pt>
                <c:pt idx="11">
                  <c:v>2010</c:v>
                </c:pt>
                <c:pt idx="12">
                  <c:v>2011</c:v>
                </c:pt>
                <c:pt idx="13">
                  <c:v>2012</c:v>
                </c:pt>
                <c:pt idx="14">
                  <c:v>2013</c:v>
                </c:pt>
                <c:pt idx="15">
                  <c:v>2014</c:v>
                </c:pt>
              </c:numCache>
            </c:numRef>
          </c:xVal>
          <c:yVal>
            <c:numRef>
              <c:f>Procenty!$E$37:$E$52</c:f>
              <c:numCache>
                <c:formatCode>_(* #,##0.00_);_(* \(#,##0.00\);_(* "-"??_);_(@_)</c:formatCode>
                <c:ptCount val="16"/>
                <c:pt idx="0">
                  <c:v>683</c:v>
                </c:pt>
                <c:pt idx="1">
                  <c:v>315.8</c:v>
                </c:pt>
                <c:pt idx="2">
                  <c:v>377.5</c:v>
                </c:pt>
                <c:pt idx="3">
                  <c:v>579.79999999999995</c:v>
                </c:pt>
                <c:pt idx="4">
                  <c:v>185.8</c:v>
                </c:pt>
                <c:pt idx="5">
                  <c:v>211.5</c:v>
                </c:pt>
                <c:pt idx="6">
                  <c:v>175.6</c:v>
                </c:pt>
                <c:pt idx="7">
                  <c:v>176.5</c:v>
                </c:pt>
                <c:pt idx="8">
                  <c:v>206.2</c:v>
                </c:pt>
                <c:pt idx="9">
                  <c:v>198</c:v>
                </c:pt>
                <c:pt idx="10">
                  <c:v>246</c:v>
                </c:pt>
                <c:pt idx="11">
                  <c:v>215.1</c:v>
                </c:pt>
                <c:pt idx="12">
                  <c:v>113.4</c:v>
                </c:pt>
                <c:pt idx="13">
                  <c:v>88.2</c:v>
                </c:pt>
                <c:pt idx="14">
                  <c:v>113.7</c:v>
                </c:pt>
                <c:pt idx="15">
                  <c:v>100.93120900000014</c:v>
                </c:pt>
              </c:numCache>
            </c:numRef>
          </c:yVal>
        </c:ser>
        <c:ser>
          <c:idx val="2"/>
          <c:order val="2"/>
          <c:tx>
            <c:strRef>
              <c:f>Procenty!$F$3</c:f>
              <c:strCache>
                <c:ptCount val="1"/>
                <c:pt idx="0">
                  <c:v>ChZT</c:v>
                </c:pt>
              </c:strCache>
            </c:strRef>
          </c:tx>
          <c:spPr>
            <a:ln w="19050"/>
          </c:spPr>
          <c:xVal>
            <c:numRef>
              <c:f>Procenty!$C$37:$C$52</c:f>
              <c:numCache>
                <c:formatCode>General</c:formatCode>
                <c:ptCount val="16"/>
                <c:pt idx="0">
                  <c:v>1999</c:v>
                </c:pt>
                <c:pt idx="1">
                  <c:v>2000</c:v>
                </c:pt>
                <c:pt idx="2">
                  <c:v>2001</c:v>
                </c:pt>
                <c:pt idx="3">
                  <c:v>2002</c:v>
                </c:pt>
                <c:pt idx="4">
                  <c:v>2003</c:v>
                </c:pt>
                <c:pt idx="5">
                  <c:v>2004</c:v>
                </c:pt>
                <c:pt idx="6">
                  <c:v>2005</c:v>
                </c:pt>
                <c:pt idx="7">
                  <c:v>2006</c:v>
                </c:pt>
                <c:pt idx="8">
                  <c:v>2007</c:v>
                </c:pt>
                <c:pt idx="9">
                  <c:v>2008</c:v>
                </c:pt>
                <c:pt idx="10">
                  <c:v>2009</c:v>
                </c:pt>
                <c:pt idx="11">
                  <c:v>2010</c:v>
                </c:pt>
                <c:pt idx="12">
                  <c:v>2011</c:v>
                </c:pt>
                <c:pt idx="13">
                  <c:v>2012</c:v>
                </c:pt>
                <c:pt idx="14">
                  <c:v>2013</c:v>
                </c:pt>
                <c:pt idx="15">
                  <c:v>2014</c:v>
                </c:pt>
              </c:numCache>
            </c:numRef>
          </c:xVal>
          <c:yVal>
            <c:numRef>
              <c:f>Procenty!$F$37:$F$52</c:f>
              <c:numCache>
                <c:formatCode>_(* #,##0.00_);_(* \(#,##0.00\);_(* "-"??_);_(@_)</c:formatCode>
                <c:ptCount val="16"/>
                <c:pt idx="0">
                  <c:v>1828.1</c:v>
                </c:pt>
                <c:pt idx="1">
                  <c:v>1479.8</c:v>
                </c:pt>
                <c:pt idx="2">
                  <c:v>1584</c:v>
                </c:pt>
                <c:pt idx="3">
                  <c:v>1921.6</c:v>
                </c:pt>
                <c:pt idx="4">
                  <c:v>1572.8</c:v>
                </c:pt>
                <c:pt idx="5">
                  <c:v>1698</c:v>
                </c:pt>
                <c:pt idx="6">
                  <c:v>1500.6</c:v>
                </c:pt>
                <c:pt idx="7">
                  <c:v>1433.7</c:v>
                </c:pt>
                <c:pt idx="8">
                  <c:v>1674.1</c:v>
                </c:pt>
                <c:pt idx="9">
                  <c:v>1621.5</c:v>
                </c:pt>
                <c:pt idx="10">
                  <c:v>1683.8</c:v>
                </c:pt>
                <c:pt idx="11">
                  <c:v>1654.9</c:v>
                </c:pt>
                <c:pt idx="12">
                  <c:v>1203.5999999999999</c:v>
                </c:pt>
                <c:pt idx="13">
                  <c:v>1100.0999999999999</c:v>
                </c:pt>
                <c:pt idx="14">
                  <c:v>1175</c:v>
                </c:pt>
                <c:pt idx="15">
                  <c:v>1090.0791199999999</c:v>
                </c:pt>
              </c:numCache>
            </c:numRef>
          </c:yVal>
        </c:ser>
        <c:ser>
          <c:idx val="4"/>
          <c:order val="4"/>
          <c:tx>
            <c:strRef>
              <c:f>Procenty!$E$2</c:f>
              <c:strCache>
                <c:ptCount val="1"/>
                <c:pt idx="0">
                  <c:v>BZT5 2015</c:v>
                </c:pt>
              </c:strCache>
            </c:strRef>
          </c:tx>
          <c:spPr>
            <a:ln>
              <a:noFill/>
            </a:ln>
          </c:spPr>
          <c:marker>
            <c:symbol val="square"/>
            <c:size val="10"/>
            <c:spPr>
              <a:solidFill>
                <a:schemeClr val="accent2">
                  <a:lumMod val="75000"/>
                </a:schemeClr>
              </a:solidFill>
            </c:spPr>
          </c:marker>
          <c:xVal>
            <c:numRef>
              <c:f>Procenty!$C$54</c:f>
              <c:numCache>
                <c:formatCode>General</c:formatCode>
                <c:ptCount val="1"/>
                <c:pt idx="0">
                  <c:v>2015</c:v>
                </c:pt>
              </c:numCache>
            </c:numRef>
          </c:xVal>
          <c:yVal>
            <c:numRef>
              <c:f>Procenty!$E$54</c:f>
              <c:numCache>
                <c:formatCode>_-* #,##0.0\ _z_ł_-;\-* #,##0.0\ _z_ł_-;_-* "-"??\ _z_ł_-;_-@_-</c:formatCode>
                <c:ptCount val="1"/>
                <c:pt idx="0">
                  <c:v>95.174300000000002</c:v>
                </c:pt>
              </c:numCache>
            </c:numRef>
          </c:yVal>
        </c:ser>
        <c:ser>
          <c:idx val="5"/>
          <c:order val="5"/>
          <c:tx>
            <c:strRef>
              <c:f>Procenty!$F$2</c:f>
              <c:strCache>
                <c:ptCount val="1"/>
                <c:pt idx="0">
                  <c:v>ChZT 2015</c:v>
                </c:pt>
              </c:strCache>
            </c:strRef>
          </c:tx>
          <c:spPr>
            <a:ln>
              <a:noFill/>
            </a:ln>
          </c:spPr>
          <c:marker>
            <c:symbol val="triangle"/>
            <c:size val="10"/>
            <c:spPr>
              <a:solidFill>
                <a:schemeClr val="accent3">
                  <a:lumMod val="75000"/>
                </a:schemeClr>
              </a:solidFill>
            </c:spPr>
          </c:marker>
          <c:xVal>
            <c:numRef>
              <c:f>Procenty!$C$54</c:f>
              <c:numCache>
                <c:formatCode>General</c:formatCode>
                <c:ptCount val="1"/>
                <c:pt idx="0">
                  <c:v>2015</c:v>
                </c:pt>
              </c:numCache>
            </c:numRef>
          </c:xVal>
          <c:yVal>
            <c:numRef>
              <c:f>Procenty!$F$54</c:f>
              <c:numCache>
                <c:formatCode>_-* #,##0.0\ _z_ł_-;\-* #,##0.0\ _z_ł_-;_-* "-"??\ _z_ł_-;_-@_-</c:formatCode>
                <c:ptCount val="1"/>
                <c:pt idx="0">
                  <c:v>1117.345088</c:v>
                </c:pt>
              </c:numCache>
            </c:numRef>
          </c:yVal>
        </c:ser>
        <c:axId val="99171328"/>
        <c:axId val="99177216"/>
      </c:scatterChart>
      <c:valAx>
        <c:axId val="99162752"/>
        <c:scaling>
          <c:orientation val="minMax"/>
          <c:max val="2016"/>
          <c:min val="1999"/>
        </c:scaling>
        <c:axPos val="b"/>
        <c:numFmt formatCode="0" sourceLinked="0"/>
        <c:tickLblPos val="nextTo"/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pl-PL"/>
          </a:p>
        </c:txPr>
        <c:crossAx val="99169024"/>
        <c:crosses val="autoZero"/>
        <c:crossBetween val="midCat"/>
        <c:majorUnit val="2"/>
      </c:valAx>
      <c:valAx>
        <c:axId val="99169024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pl-PL"/>
                  <a:t>Odpływ wód [mln </a:t>
                </a:r>
                <a:r>
                  <a:rPr lang="pl-PL" baseline="30000"/>
                  <a:t>3</a:t>
                </a:r>
                <a:r>
                  <a:rPr lang="pl-PL"/>
                  <a:t>/rok]</a:t>
                </a:r>
              </a:p>
            </c:rich>
          </c:tx>
        </c:title>
        <c:numFmt formatCode="#,##0" sourceLinked="0"/>
        <c:tickLblPos val="nextTo"/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pl-PL"/>
          </a:p>
        </c:txPr>
        <c:crossAx val="99162752"/>
        <c:crosses val="autoZero"/>
        <c:crossBetween val="midCat"/>
        <c:dispUnits>
          <c:builtInUnit val="thousands"/>
        </c:dispUnits>
      </c:valAx>
      <c:valAx>
        <c:axId val="99171328"/>
        <c:scaling>
          <c:orientation val="minMax"/>
        </c:scaling>
        <c:delete val="1"/>
        <c:axPos val="b"/>
        <c:numFmt formatCode="General" sourceLinked="1"/>
        <c:tickLblPos val="none"/>
        <c:crossAx val="99177216"/>
        <c:crosses val="autoZero"/>
        <c:crossBetween val="midCat"/>
      </c:valAx>
      <c:valAx>
        <c:axId val="99177216"/>
        <c:scaling>
          <c:orientation val="minMax"/>
        </c:scaling>
        <c:axPos val="r"/>
        <c:title>
          <c:tx>
            <c:rich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pl-PL"/>
                  <a:t>Ładunki zanieczyszczeń  [t O</a:t>
                </a:r>
                <a:r>
                  <a:rPr lang="pl-PL" baseline="-25000"/>
                  <a:t>2</a:t>
                </a:r>
                <a:r>
                  <a:rPr lang="pl-PL"/>
                  <a:t>/rok]</a:t>
                </a:r>
              </a:p>
            </c:rich>
          </c:tx>
          <c:layout>
            <c:manualLayout>
              <c:xMode val="edge"/>
              <c:yMode val="edge"/>
              <c:x val="0.95335333587333837"/>
              <c:y val="0.30536652615392812"/>
            </c:manualLayout>
          </c:layout>
        </c:title>
        <c:numFmt formatCode="0.0" sourceLinked="0"/>
        <c:tickLblPos val="nextTo"/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pl-PL"/>
          </a:p>
        </c:txPr>
        <c:crossAx val="99171328"/>
        <c:crosses val="max"/>
        <c:crossBetween val="midCat"/>
        <c:dispUnits>
          <c:builtInUnit val="thousands"/>
          <c:dispUnitsLbl>
            <c:txPr>
              <a:bodyPr rot="-5400000" vert="horz"/>
              <a:lstStyle/>
              <a:p>
                <a:pPr algn="ctr">
                  <a:defRPr sz="8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pl-PL"/>
              </a:p>
            </c:txPr>
          </c:dispUnitsLbl>
        </c:dispUnits>
      </c:valAx>
    </c:plotArea>
    <c:legend>
      <c:legendPos val="r"/>
      <c:layout>
        <c:manualLayout>
          <c:xMode val="edge"/>
          <c:yMode val="edge"/>
          <c:x val="0.51756032512064887"/>
          <c:y val="5.5298655849837036E-2"/>
          <c:w val="0.25290132080264188"/>
          <c:h val="0.23316895247249061"/>
        </c:manualLayout>
      </c:layout>
      <c:overlay val="1"/>
      <c:txPr>
        <a:bodyPr/>
        <a:lstStyle/>
        <a:p>
          <a:pPr>
            <a:defRPr sz="735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pl-PL"/>
        </a:p>
      </c:txPr>
    </c:legend>
    <c:plotVisOnly val="1"/>
    <c:dispBlanksAs val="gap"/>
  </c:chart>
  <c:txPr>
    <a:bodyPr/>
    <a:lstStyle/>
    <a:p>
      <a:pPr>
        <a:defRPr sz="8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pl-PL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style val="18"/>
  <c:chart>
    <c:autoTitleDeleted val="1"/>
    <c:plotArea>
      <c:layout/>
      <c:pieChart>
        <c:varyColors val="1"/>
        <c:ser>
          <c:idx val="0"/>
          <c:order val="0"/>
          <c:tx>
            <c:strRef>
              <c:f>'Przemysł Caly'!$E$5</c:f>
              <c:strCache>
                <c:ptCount val="1"/>
                <c:pt idx="0">
                  <c:v>BZT5 [tO2/rok]</c:v>
                </c:pt>
              </c:strCache>
            </c:strRef>
          </c:tx>
          <c:explosion val="9"/>
          <c:dLbls>
            <c:dLbl>
              <c:idx val="0"/>
              <c:layout>
                <c:manualLayout>
                  <c:x val="-4.0773554401142394E-2"/>
                  <c:y val="-2.2530405476657644E-2"/>
                </c:manualLayout>
              </c:layout>
              <c:dLblPos val="bestFit"/>
              <c:showPercent val="1"/>
            </c:dLbl>
            <c:dLbl>
              <c:idx val="1"/>
              <c:layout>
                <c:manualLayout>
                  <c:x val="1.9323180274367521E-2"/>
                  <c:y val="9.4226929813617261E-3"/>
                </c:manualLayout>
              </c:layout>
              <c:dLblPos val="bestFit"/>
              <c:showPercent val="1"/>
            </c:dLbl>
            <c:dLbl>
              <c:idx val="3"/>
              <c:layout>
                <c:manualLayout>
                  <c:x val="-3.7301351234177013E-3"/>
                  <c:y val="-3.0045538018693481E-2"/>
                </c:manualLayout>
              </c:layout>
              <c:dLblPos val="bestFit"/>
              <c:showPercent val="1"/>
            </c:dLbl>
            <c:dLbl>
              <c:idx val="4"/>
              <c:layout>
                <c:manualLayout>
                  <c:x val="3.8237354160646296E-2"/>
                  <c:y val="-2.2172372619456388E-2"/>
                </c:manualLayout>
              </c:layout>
              <c:dLblPos val="bestFit"/>
              <c:showPercent val="1"/>
            </c:dLbl>
            <c:dLbl>
              <c:idx val="6"/>
              <c:layout>
                <c:manualLayout>
                  <c:x val="2.5310024019815438E-2"/>
                  <c:y val="4.8171554912050697E-2"/>
                </c:manualLayout>
              </c:layout>
              <c:dLblPos val="bestFit"/>
              <c:showPercent val="1"/>
            </c:dLbl>
            <c:numFmt formatCode="0.0%" sourceLinked="0"/>
            <c:dLblPos val="bestFit"/>
            <c:showPercent val="1"/>
            <c:showLeaderLines val="1"/>
          </c:dLbls>
          <c:cat>
            <c:multiLvlStrRef>
              <c:f>'Przemysł Caly'!$A$20:$B$28</c:f>
              <c:multiLvlStrCache>
                <c:ptCount val="9"/>
                <c:lvl>
                  <c:pt idx="0">
                    <c:v>EDF Wybrzeże S.A.</c:v>
                  </c:pt>
                  <c:pt idx="1">
                    <c:v>Stocznia Gdańska REMONTOWA S.A.</c:v>
                  </c:pt>
                  <c:pt idx="2">
                    <c:v>Malteurop Polska</c:v>
                  </c:pt>
                  <c:pt idx="3">
                    <c:v>Zarząd Morskiego Portu Gdańsk S.A.</c:v>
                  </c:pt>
                  <c:pt idx="4">
                    <c:v>SIARKOPOL Gdańsk SA</c:v>
                  </c:pt>
                  <c:pt idx="5">
                    <c:v>Przedsiębiorstwo COMAL Sp. z o.o.</c:v>
                  </c:pt>
                  <c:pt idx="6">
                    <c:v>PERN "Przyjaźń" SA</c:v>
                  </c:pt>
                  <c:pt idx="7">
                    <c:v>Grupa LOTOS S.A. (Rozwójka)</c:v>
                  </c:pt>
                  <c:pt idx="8">
                    <c:v>Grupa LOTOS S.A. (Martwa Wisła)</c:v>
                  </c:pt>
                </c:lvl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</c:lvl>
              </c:multiLvlStrCache>
            </c:multiLvlStrRef>
          </c:cat>
          <c:val>
            <c:numRef>
              <c:f>'Przemysł Caly'!$E$20:$E$28</c:f>
              <c:numCache>
                <c:formatCode>General</c:formatCode>
                <c:ptCount val="9"/>
                <c:pt idx="0" formatCode="0.00%">
                  <c:v>5.4714058816644866E-3</c:v>
                </c:pt>
                <c:pt idx="2" formatCode="0.00%">
                  <c:v>3.9697821529081051E-2</c:v>
                </c:pt>
                <c:pt idx="3" formatCode="0.00%">
                  <c:v>1.8101435317753437E-2</c:v>
                </c:pt>
                <c:pt idx="4" formatCode="0.00%">
                  <c:v>4.0100034939779391E-3</c:v>
                </c:pt>
                <c:pt idx="5" formatCode="0.00%">
                  <c:v>6.3463487605385895E-3</c:v>
                </c:pt>
                <c:pt idx="6" formatCode="0.00%">
                  <c:v>2.0584055607671646E-2</c:v>
                </c:pt>
                <c:pt idx="7" formatCode="0.00%">
                  <c:v>0.79936336064507552</c:v>
                </c:pt>
                <c:pt idx="8" formatCode="0.00%">
                  <c:v>0.10642556876423713</c:v>
                </c:pt>
              </c:numCache>
            </c:numRef>
          </c:val>
        </c:ser>
        <c:ser>
          <c:idx val="1"/>
          <c:order val="1"/>
          <c:tx>
            <c:strRef>
              <c:f>'Przemysł Caly'!$F$5</c:f>
              <c:strCache>
                <c:ptCount val="1"/>
                <c:pt idx="0">
                  <c:v>ChZT [tO2/rok]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multiLvlStrRef>
              <c:f>'Przemysł Caly'!$A$20:$B$28</c:f>
              <c:multiLvlStrCache>
                <c:ptCount val="9"/>
                <c:lvl>
                  <c:pt idx="0">
                    <c:v>EDF Wybrzeże S.A.</c:v>
                  </c:pt>
                  <c:pt idx="1">
                    <c:v>Stocznia Gdańska REMONTOWA S.A.</c:v>
                  </c:pt>
                  <c:pt idx="2">
                    <c:v>Malteurop Polska</c:v>
                  </c:pt>
                  <c:pt idx="3">
                    <c:v>Zarząd Morskiego Portu Gdańsk S.A.</c:v>
                  </c:pt>
                  <c:pt idx="4">
                    <c:v>SIARKOPOL Gdańsk SA</c:v>
                  </c:pt>
                  <c:pt idx="5">
                    <c:v>Przedsiębiorstwo COMAL Sp. z o.o.</c:v>
                  </c:pt>
                  <c:pt idx="6">
                    <c:v>PERN "Przyjaźń" SA</c:v>
                  </c:pt>
                  <c:pt idx="7">
                    <c:v>Grupa LOTOS S.A. (Rozwójka)</c:v>
                  </c:pt>
                  <c:pt idx="8">
                    <c:v>Grupa LOTOS S.A. (Martwa Wisła)</c:v>
                  </c:pt>
                </c:lvl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</c:lvl>
              </c:multiLvlStrCache>
            </c:multiLvlStrRef>
          </c:cat>
          <c:val>
            <c:numRef>
              <c:f>'Przemysł Caly'!$F$20:$F$28</c:f>
              <c:numCache>
                <c:formatCode>0.00%</c:formatCode>
                <c:ptCount val="9"/>
                <c:pt idx="0">
                  <c:v>1.0513162083176292E-2</c:v>
                </c:pt>
                <c:pt idx="1">
                  <c:v>8.8335885445604678E-3</c:v>
                </c:pt>
                <c:pt idx="2">
                  <c:v>5.7772115974606457E-2</c:v>
                </c:pt>
                <c:pt idx="3">
                  <c:v>1.1526119960124205E-2</c:v>
                </c:pt>
                <c:pt idx="4">
                  <c:v>4.6066768014595624E-3</c:v>
                </c:pt>
                <c:pt idx="5">
                  <c:v>1.0941062303989951E-2</c:v>
                </c:pt>
                <c:pt idx="6">
                  <c:v>1.4416029197299124E-2</c:v>
                </c:pt>
                <c:pt idx="7">
                  <c:v>0.61342102599499604</c:v>
                </c:pt>
                <c:pt idx="8">
                  <c:v>0.26797021913978847</c:v>
                </c:pt>
              </c:numCache>
            </c:numRef>
          </c:val>
        </c:ser>
        <c:ser>
          <c:idx val="2"/>
          <c:order val="2"/>
          <c:tx>
            <c:strRef>
              <c:f>'Przemysł Caly'!$G$5</c:f>
              <c:strCache>
                <c:ptCount val="1"/>
                <c:pt idx="0">
                  <c:v>P tot [tP/rok]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multiLvlStrRef>
              <c:f>'Przemysł Caly'!$A$20:$B$28</c:f>
              <c:multiLvlStrCache>
                <c:ptCount val="9"/>
                <c:lvl>
                  <c:pt idx="0">
                    <c:v>EDF Wybrzeże S.A.</c:v>
                  </c:pt>
                  <c:pt idx="1">
                    <c:v>Stocznia Gdańska REMONTOWA S.A.</c:v>
                  </c:pt>
                  <c:pt idx="2">
                    <c:v>Malteurop Polska</c:v>
                  </c:pt>
                  <c:pt idx="3">
                    <c:v>Zarząd Morskiego Portu Gdańsk S.A.</c:v>
                  </c:pt>
                  <c:pt idx="4">
                    <c:v>SIARKOPOL Gdańsk SA</c:v>
                  </c:pt>
                  <c:pt idx="5">
                    <c:v>Przedsiębiorstwo COMAL Sp. z o.o.</c:v>
                  </c:pt>
                  <c:pt idx="6">
                    <c:v>PERN "Przyjaźń" SA</c:v>
                  </c:pt>
                  <c:pt idx="7">
                    <c:v>Grupa LOTOS S.A. (Rozwójka)</c:v>
                  </c:pt>
                  <c:pt idx="8">
                    <c:v>Grupa LOTOS S.A. (Martwa Wisła)</c:v>
                  </c:pt>
                </c:lvl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</c:lvl>
              </c:multiLvlStrCache>
            </c:multiLvlStrRef>
          </c:cat>
          <c:val>
            <c:numRef>
              <c:f>'Przemysł Caly'!$G$20:$G$28</c:f>
              <c:numCache>
                <c:formatCode>General</c:formatCode>
                <c:ptCount val="9"/>
                <c:pt idx="0" formatCode="0.00%">
                  <c:v>0</c:v>
                </c:pt>
                <c:pt idx="2" formatCode="0.00%">
                  <c:v>9.4346432027137855E-2</c:v>
                </c:pt>
                <c:pt idx="3" formatCode="0.00%">
                  <c:v>0</c:v>
                </c:pt>
                <c:pt idx="4" formatCode="0.00%">
                  <c:v>8.8878627443747023E-3</c:v>
                </c:pt>
                <c:pt idx="5" formatCode="0.00%">
                  <c:v>8.8985839298323325E-3</c:v>
                </c:pt>
                <c:pt idx="6" formatCode="0.00%">
                  <c:v>0</c:v>
                </c:pt>
                <c:pt idx="7" formatCode="0.00%">
                  <c:v>0</c:v>
                </c:pt>
                <c:pt idx="8" formatCode="0.00%">
                  <c:v>0.8878671212986543</c:v>
                </c:pt>
              </c:numCache>
            </c:numRef>
          </c:val>
        </c:ser>
        <c:ser>
          <c:idx val="3"/>
          <c:order val="3"/>
          <c:tx>
            <c:strRef>
              <c:f>'Przemysł Caly'!$H$5</c:f>
              <c:strCache>
                <c:ptCount val="1"/>
                <c:pt idx="0">
                  <c:v>N tot [tN/rok]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multiLvlStrRef>
              <c:f>'Przemysł Caly'!$A$20:$B$28</c:f>
              <c:multiLvlStrCache>
                <c:ptCount val="9"/>
                <c:lvl>
                  <c:pt idx="0">
                    <c:v>EDF Wybrzeże S.A.</c:v>
                  </c:pt>
                  <c:pt idx="1">
                    <c:v>Stocznia Gdańska REMONTOWA S.A.</c:v>
                  </c:pt>
                  <c:pt idx="2">
                    <c:v>Malteurop Polska</c:v>
                  </c:pt>
                  <c:pt idx="3">
                    <c:v>Zarząd Morskiego Portu Gdańsk S.A.</c:v>
                  </c:pt>
                  <c:pt idx="4">
                    <c:v>SIARKOPOL Gdańsk SA</c:v>
                  </c:pt>
                  <c:pt idx="5">
                    <c:v>Przedsiębiorstwo COMAL Sp. z o.o.</c:v>
                  </c:pt>
                  <c:pt idx="6">
                    <c:v>PERN "Przyjaźń" SA</c:v>
                  </c:pt>
                  <c:pt idx="7">
                    <c:v>Grupa LOTOS S.A. (Rozwójka)</c:v>
                  </c:pt>
                  <c:pt idx="8">
                    <c:v>Grupa LOTOS S.A. (Martwa Wisła)</c:v>
                  </c:pt>
                </c:lvl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</c:lvl>
              </c:multiLvlStrCache>
            </c:multiLvlStrRef>
          </c:cat>
          <c:val>
            <c:numRef>
              <c:f>'Przemysł Caly'!$H$20:$H$28</c:f>
              <c:numCache>
                <c:formatCode>General</c:formatCode>
                <c:ptCount val="9"/>
                <c:pt idx="0" formatCode="0.00%">
                  <c:v>0</c:v>
                </c:pt>
                <c:pt idx="2" formatCode="0.00%">
                  <c:v>0.12781921644580421</c:v>
                </c:pt>
                <c:pt idx="3" formatCode="0.00%">
                  <c:v>0</c:v>
                </c:pt>
                <c:pt idx="4" formatCode="0.00%">
                  <c:v>1.1585928333142191E-2</c:v>
                </c:pt>
                <c:pt idx="5" formatCode="0.00%">
                  <c:v>2.7139321305373859E-2</c:v>
                </c:pt>
                <c:pt idx="6" formatCode="0.00%">
                  <c:v>0</c:v>
                </c:pt>
                <c:pt idx="7" formatCode="0.00%">
                  <c:v>0</c:v>
                </c:pt>
                <c:pt idx="8" formatCode="0.00%">
                  <c:v>0.83345553391567995</c:v>
                </c:pt>
              </c:numCache>
            </c:numRef>
          </c:val>
        </c:ser>
        <c:ser>
          <c:idx val="4"/>
          <c:order val="4"/>
          <c:tx>
            <c:strRef>
              <c:f>'Przemysł Caly'!$I$5</c:f>
              <c:strCache>
                <c:ptCount val="1"/>
                <c:pt idx="0">
                  <c:v>Zawiesiny ogólne  [t/rok]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multiLvlStrRef>
              <c:f>'Przemysł Caly'!$A$20:$B$28</c:f>
              <c:multiLvlStrCache>
                <c:ptCount val="9"/>
                <c:lvl>
                  <c:pt idx="0">
                    <c:v>EDF Wybrzeże S.A.</c:v>
                  </c:pt>
                  <c:pt idx="1">
                    <c:v>Stocznia Gdańska REMONTOWA S.A.</c:v>
                  </c:pt>
                  <c:pt idx="2">
                    <c:v>Malteurop Polska</c:v>
                  </c:pt>
                  <c:pt idx="3">
                    <c:v>Zarząd Morskiego Portu Gdańsk S.A.</c:v>
                  </c:pt>
                  <c:pt idx="4">
                    <c:v>SIARKOPOL Gdańsk SA</c:v>
                  </c:pt>
                  <c:pt idx="5">
                    <c:v>Przedsiębiorstwo COMAL Sp. z o.o.</c:v>
                  </c:pt>
                  <c:pt idx="6">
                    <c:v>PERN "Przyjaźń" SA</c:v>
                  </c:pt>
                  <c:pt idx="7">
                    <c:v>Grupa LOTOS S.A. (Rozwójka)</c:v>
                  </c:pt>
                  <c:pt idx="8">
                    <c:v>Grupa LOTOS S.A. (Martwa Wisła)</c:v>
                  </c:pt>
                </c:lvl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</c:lvl>
              </c:multiLvlStrCache>
            </c:multiLvlStrRef>
          </c:cat>
          <c:val>
            <c:numRef>
              <c:f>'Przemysł Caly'!$I$20:$I$28</c:f>
              <c:numCache>
                <c:formatCode>0.00%</c:formatCode>
                <c:ptCount val="9"/>
                <c:pt idx="0">
                  <c:v>2.0841583732057599E-2</c:v>
                </c:pt>
                <c:pt idx="1">
                  <c:v>1.3991552715227515E-2</c:v>
                </c:pt>
                <c:pt idx="2">
                  <c:v>5.6209119762215848E-2</c:v>
                </c:pt>
                <c:pt idx="3">
                  <c:v>3.2914156126967443E-2</c:v>
                </c:pt>
                <c:pt idx="4">
                  <c:v>1.2459283365789026E-2</c:v>
                </c:pt>
                <c:pt idx="5">
                  <c:v>1.9787359100389451E-2</c:v>
                </c:pt>
                <c:pt idx="6">
                  <c:v>1.4234461616533533E-2</c:v>
                </c:pt>
                <c:pt idx="7">
                  <c:v>0.63701360417161945</c:v>
                </c:pt>
                <c:pt idx="8">
                  <c:v>0.19254887940920021</c:v>
                </c:pt>
              </c:numCache>
            </c:numRef>
          </c:val>
        </c:ser>
        <c:firstSliceAng val="21"/>
      </c:pieChart>
      <c:spPr>
        <a:noFill/>
        <a:ln w="25400">
          <a:noFill/>
        </a:ln>
      </c:spPr>
    </c:plotArea>
    <c:legend>
      <c:legendPos val="r"/>
      <c:legendEntry>
        <c:idx val="0"/>
        <c:txPr>
          <a:bodyPr/>
          <a:lstStyle/>
          <a:p>
            <a:pPr rtl="0">
              <a:defRPr/>
            </a:pPr>
            <a:endParaRPr lang="pl-PL"/>
          </a:p>
        </c:txPr>
      </c:legendEntry>
      <c:legendEntry>
        <c:idx val="1"/>
        <c:txPr>
          <a:bodyPr/>
          <a:lstStyle/>
          <a:p>
            <a:pPr rtl="0">
              <a:defRPr/>
            </a:pPr>
            <a:endParaRPr lang="pl-PL"/>
          </a:p>
        </c:txPr>
      </c:legendEntry>
      <c:legendEntry>
        <c:idx val="2"/>
        <c:txPr>
          <a:bodyPr/>
          <a:lstStyle/>
          <a:p>
            <a:pPr rtl="0">
              <a:defRPr/>
            </a:pPr>
            <a:endParaRPr lang="pl-PL"/>
          </a:p>
        </c:txPr>
      </c:legendEntry>
      <c:legendEntry>
        <c:idx val="3"/>
        <c:txPr>
          <a:bodyPr/>
          <a:lstStyle/>
          <a:p>
            <a:pPr rtl="0">
              <a:defRPr/>
            </a:pPr>
            <a:endParaRPr lang="pl-PL"/>
          </a:p>
        </c:txPr>
      </c:legendEntry>
      <c:legendEntry>
        <c:idx val="4"/>
        <c:txPr>
          <a:bodyPr/>
          <a:lstStyle/>
          <a:p>
            <a:pPr rtl="0">
              <a:defRPr/>
            </a:pPr>
            <a:endParaRPr lang="pl-PL"/>
          </a:p>
        </c:txPr>
      </c:legendEntry>
      <c:legendEntry>
        <c:idx val="5"/>
        <c:txPr>
          <a:bodyPr/>
          <a:lstStyle/>
          <a:p>
            <a:pPr rtl="0">
              <a:defRPr/>
            </a:pPr>
            <a:endParaRPr lang="pl-PL"/>
          </a:p>
        </c:txPr>
      </c:legendEntry>
      <c:legendEntry>
        <c:idx val="6"/>
        <c:txPr>
          <a:bodyPr/>
          <a:lstStyle/>
          <a:p>
            <a:pPr rtl="0">
              <a:defRPr/>
            </a:pPr>
            <a:endParaRPr lang="pl-PL"/>
          </a:p>
        </c:txPr>
      </c:legendEntry>
      <c:legendEntry>
        <c:idx val="7"/>
        <c:txPr>
          <a:bodyPr/>
          <a:lstStyle/>
          <a:p>
            <a:pPr rtl="0">
              <a:defRPr/>
            </a:pPr>
            <a:endParaRPr lang="pl-PL"/>
          </a:p>
        </c:txPr>
      </c:legendEntry>
      <c:legendEntry>
        <c:idx val="8"/>
        <c:txPr>
          <a:bodyPr/>
          <a:lstStyle/>
          <a:p>
            <a:pPr rtl="0">
              <a:defRPr/>
            </a:pPr>
            <a:endParaRPr lang="pl-PL"/>
          </a:p>
        </c:txPr>
      </c:legendEntry>
      <c:layout>
        <c:manualLayout>
          <c:xMode val="edge"/>
          <c:yMode val="edge"/>
          <c:x val="0.68070705029171463"/>
          <c:y val="8.5207345693052133E-2"/>
          <c:w val="0.30615228615476997"/>
          <c:h val="0.75230528626624071"/>
        </c:manualLayout>
      </c:layout>
      <c:txPr>
        <a:bodyPr/>
        <a:lstStyle/>
        <a:p>
          <a:pPr rtl="0">
            <a:defRPr/>
          </a:pPr>
          <a:endParaRPr lang="pl-PL"/>
        </a:p>
      </c:txPr>
    </c:legend>
    <c:plotVisOnly val="1"/>
    <c:dispBlanksAs val="zero"/>
  </c:chart>
  <c:spPr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pl-PL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>
      <c:tx>
        <c:rich>
          <a:bodyPr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pl-PL" sz="1200" b="1" i="0" u="none" strike="noStrike" baseline="0">
                <a:solidFill>
                  <a:srgbClr val="000000"/>
                </a:solidFill>
                <a:latin typeface="Calibri"/>
              </a:rPr>
              <a:t>Odpływ [tys m</a:t>
            </a:r>
            <a:r>
              <a:rPr lang="pl-PL" sz="1200" b="1" i="0" u="none" strike="noStrike" baseline="30000">
                <a:solidFill>
                  <a:srgbClr val="000000"/>
                </a:solidFill>
                <a:latin typeface="Calibri"/>
              </a:rPr>
              <a:t>3</a:t>
            </a:r>
            <a:r>
              <a:rPr lang="pl-PL" sz="1200" b="1" i="0" u="none" strike="noStrike" baseline="0">
                <a:solidFill>
                  <a:srgbClr val="000000"/>
                </a:solidFill>
                <a:latin typeface="Calibri"/>
              </a:rPr>
              <a:t>/rok]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'Wisla i Gdansk'!$D$1</c:f>
              <c:strCache>
                <c:ptCount val="1"/>
                <c:pt idx="0">
                  <c:v>Odpływ [tys m3/rok]</c:v>
                </c:pt>
              </c:strCache>
            </c:strRef>
          </c:tx>
          <c:explosion val="25"/>
          <c:dPt>
            <c:idx val="0"/>
            <c:spPr>
              <a:solidFill>
                <a:srgbClr val="FF0000"/>
              </a:solidFill>
            </c:spPr>
          </c:dPt>
          <c:dPt>
            <c:idx val="1"/>
            <c:spPr>
              <a:solidFill>
                <a:schemeClr val="tx2">
                  <a:lumMod val="75000"/>
                </a:schemeClr>
              </a:solidFill>
            </c:spPr>
          </c:dPt>
          <c:dLbls>
            <c:numFmt formatCode="#,##0" sourceLinked="0"/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pl-PL"/>
              </a:p>
            </c:txPr>
            <c:showVal val="1"/>
            <c:showLeaderLines val="1"/>
          </c:dLbls>
          <c:cat>
            <c:strRef>
              <c:f>'Wisla i Gdansk'!$A$3:$A$4</c:f>
              <c:strCache>
                <c:ptCount val="2"/>
                <c:pt idx="0">
                  <c:v>Wisła - Tczew</c:v>
                </c:pt>
                <c:pt idx="1">
                  <c:v>Gmina Gdańsk</c:v>
                </c:pt>
              </c:strCache>
            </c:strRef>
          </c:cat>
          <c:val>
            <c:numRef>
              <c:f>'Wisla i Gdansk'!$D$3:$D$4</c:f>
              <c:numCache>
                <c:formatCode>General</c:formatCode>
                <c:ptCount val="2"/>
                <c:pt idx="0">
                  <c:v>35070660</c:v>
                </c:pt>
                <c:pt idx="1">
                  <c:v>352176.9</c:v>
                </c:pt>
              </c:numCache>
            </c:numRef>
          </c:val>
        </c:ser>
        <c:firstSliceAng val="0"/>
      </c:pieChart>
      <c:spPr>
        <a:noFill/>
        <a:ln w="25400">
          <a:noFill/>
        </a:ln>
      </c:spPr>
    </c:plotArea>
    <c:legend>
      <c:legendPos val="b"/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pl-PL"/>
        </a:p>
      </c:txPr>
    </c:legend>
    <c:plotVisOnly val="1"/>
    <c:dispBlanksAs val="zero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pl-PL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chart>
    <c:title>
      <c:tx>
        <c:rich>
          <a:bodyPr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pl-PL" sz="1200" b="1" i="0" u="none" strike="noStrike" baseline="0">
                <a:solidFill>
                  <a:srgbClr val="000000"/>
                </a:solidFill>
                <a:latin typeface="Calibri"/>
              </a:rPr>
              <a:t>BZT</a:t>
            </a:r>
            <a:r>
              <a:rPr lang="pl-PL" sz="1200" b="1" i="0" u="none" strike="noStrike" baseline="-25000">
                <a:solidFill>
                  <a:srgbClr val="000000"/>
                </a:solidFill>
                <a:latin typeface="Calibri"/>
              </a:rPr>
              <a:t>5 </a:t>
            </a:r>
            <a:r>
              <a:rPr lang="pl-PL" sz="1200" b="1" i="0" u="none" strike="noStrike" baseline="0">
                <a:solidFill>
                  <a:srgbClr val="000000"/>
                </a:solidFill>
                <a:latin typeface="Calibri"/>
              </a:rPr>
              <a:t>[tO</a:t>
            </a:r>
            <a:r>
              <a:rPr lang="pl-PL" sz="1200" b="1" i="0" u="none" strike="noStrike" baseline="-25000">
                <a:solidFill>
                  <a:srgbClr val="000000"/>
                </a:solidFill>
                <a:latin typeface="Calibri"/>
              </a:rPr>
              <a:t>2</a:t>
            </a:r>
            <a:r>
              <a:rPr lang="pl-PL" sz="1200" b="1" i="0" u="none" strike="noStrike" baseline="0">
                <a:solidFill>
                  <a:srgbClr val="000000"/>
                </a:solidFill>
                <a:latin typeface="Calibri"/>
              </a:rPr>
              <a:t>/rok]</a:t>
            </a:r>
          </a:p>
        </c:rich>
      </c:tx>
    </c:title>
    <c:plotArea>
      <c:layout/>
      <c:pieChart>
        <c:varyColors val="1"/>
        <c:ser>
          <c:idx val="1"/>
          <c:order val="0"/>
          <c:tx>
            <c:strRef>
              <c:f>'Wisla i Gdansk'!$E$1</c:f>
              <c:strCache>
                <c:ptCount val="1"/>
                <c:pt idx="0">
                  <c:v>BZT5</c:v>
                </c:pt>
              </c:strCache>
            </c:strRef>
          </c:tx>
          <c:explosion val="25"/>
          <c:dPt>
            <c:idx val="0"/>
            <c:spPr>
              <a:solidFill>
                <a:srgbClr val="FF0000"/>
              </a:solidFill>
            </c:spPr>
          </c:dPt>
          <c:dPt>
            <c:idx val="1"/>
            <c:spPr>
              <a:solidFill>
                <a:schemeClr val="tx2">
                  <a:lumMod val="75000"/>
                </a:schemeClr>
              </a:solidFill>
            </c:spPr>
          </c:dPt>
          <c:dLbls>
            <c:numFmt formatCode="#,##0" sourceLinked="0"/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pl-PL"/>
              </a:p>
            </c:txPr>
            <c:showVal val="1"/>
            <c:showLeaderLines val="1"/>
          </c:dLbls>
          <c:cat>
            <c:strRef>
              <c:f>'Wisla i Gdansk'!$B$3:$B$4</c:f>
              <c:strCache>
                <c:ptCount val="2"/>
                <c:pt idx="0">
                  <c:v>Wisła - Kiezmark</c:v>
                </c:pt>
                <c:pt idx="1">
                  <c:v>Gmina Gdańsk</c:v>
                </c:pt>
              </c:strCache>
            </c:strRef>
          </c:cat>
          <c:val>
            <c:numRef>
              <c:f>'Wisla i Gdansk'!$E$3:$E$4</c:f>
              <c:numCache>
                <c:formatCode>General</c:formatCode>
                <c:ptCount val="2"/>
                <c:pt idx="0">
                  <c:v>69735.600000000006</c:v>
                </c:pt>
                <c:pt idx="1">
                  <c:v>861</c:v>
                </c:pt>
              </c:numCache>
            </c:numRef>
          </c:val>
        </c:ser>
        <c:firstSliceAng val="0"/>
      </c:pieChart>
      <c:spPr>
        <a:noFill/>
        <a:ln w="25400">
          <a:noFill/>
        </a:ln>
      </c:spPr>
    </c:plotArea>
    <c:legend>
      <c:legendPos val="b"/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pl-PL"/>
        </a:p>
      </c:txPr>
    </c:legend>
    <c:plotVisOnly val="1"/>
    <c:dispBlanksAs val="zero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pl-PL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pl-PL" sz="1200"/>
              <a:t>Fosfor ogólny [tP/rok]</a:t>
            </a:r>
          </a:p>
        </c:rich>
      </c:tx>
    </c:title>
    <c:view3D>
      <c:rotX val="75"/>
      <c:perspective val="30"/>
    </c:view3D>
    <c:plotArea>
      <c:layout/>
      <c:pie3DChart>
        <c:varyColors val="1"/>
        <c:ser>
          <c:idx val="0"/>
          <c:order val="0"/>
          <c:tx>
            <c:strRef>
              <c:f>'Wisla i Gdansk'!$G$1</c:f>
              <c:strCache>
                <c:ptCount val="1"/>
                <c:pt idx="0">
                  <c:v>Fosfor ogólny</c:v>
                </c:pt>
              </c:strCache>
            </c:strRef>
          </c:tx>
          <c:explosion val="25"/>
          <c:dPt>
            <c:idx val="0"/>
            <c:spPr>
              <a:solidFill>
                <a:srgbClr val="FF0000"/>
              </a:solidFill>
            </c:spPr>
          </c:dPt>
          <c:dPt>
            <c:idx val="1"/>
            <c:spPr>
              <a:solidFill>
                <a:schemeClr val="tx2">
                  <a:lumMod val="75000"/>
                </a:schemeClr>
              </a:solidFill>
            </c:spPr>
          </c:dPt>
          <c:dLbls>
            <c:numFmt formatCode="#,##0" sourceLinked="0"/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pl-PL"/>
              </a:p>
            </c:txPr>
            <c:showVal val="1"/>
            <c:showLeaderLines val="1"/>
          </c:dLbls>
          <c:cat>
            <c:strRef>
              <c:f>'Wisla i Gdansk'!$B$3:$B$4</c:f>
              <c:strCache>
                <c:ptCount val="2"/>
                <c:pt idx="0">
                  <c:v>Wisła - Kiezmark</c:v>
                </c:pt>
                <c:pt idx="1">
                  <c:v>Gmina Gdańsk</c:v>
                </c:pt>
              </c:strCache>
            </c:strRef>
          </c:cat>
          <c:val>
            <c:numRef>
              <c:f>'Wisla i Gdansk'!$G$3:$G$4</c:f>
              <c:numCache>
                <c:formatCode>General</c:formatCode>
                <c:ptCount val="2"/>
                <c:pt idx="0">
                  <c:v>9999.7999999999865</c:v>
                </c:pt>
                <c:pt idx="1">
                  <c:v>37.800000000000004</c:v>
                </c:pt>
              </c:numCache>
            </c:numRef>
          </c:val>
        </c:ser>
      </c:pie3DChart>
      <c:spPr>
        <a:noFill/>
        <a:ln w="25400">
          <a:noFill/>
        </a:ln>
      </c:spPr>
    </c:plotArea>
    <c:legend>
      <c:legendPos val="b"/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pl-PL"/>
        </a:p>
      </c:txPr>
    </c:legend>
    <c:plotVisOnly val="1"/>
    <c:dispBlanksAs val="zero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pl-PL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pl-PL" sz="1200"/>
              <a:t>Azot ogólny [tN/rok]</a:t>
            </a:r>
          </a:p>
        </c:rich>
      </c:tx>
    </c:title>
    <c:view3D>
      <c:rotX val="75"/>
      <c:perspective val="30"/>
    </c:view3D>
    <c:plotArea>
      <c:layout/>
      <c:pie3DChart>
        <c:varyColors val="1"/>
        <c:ser>
          <c:idx val="0"/>
          <c:order val="0"/>
          <c:tx>
            <c:strRef>
              <c:f>'Wisla i Gdansk'!$H$1</c:f>
              <c:strCache>
                <c:ptCount val="1"/>
                <c:pt idx="0">
                  <c:v>Azot ogólny</c:v>
                </c:pt>
              </c:strCache>
            </c:strRef>
          </c:tx>
          <c:explosion val="25"/>
          <c:dPt>
            <c:idx val="0"/>
            <c:spPr>
              <a:solidFill>
                <a:srgbClr val="FF0000"/>
              </a:solidFill>
            </c:spPr>
          </c:dPt>
          <c:dPt>
            <c:idx val="1"/>
            <c:spPr>
              <a:solidFill>
                <a:schemeClr val="tx2">
                  <a:lumMod val="75000"/>
                </a:schemeClr>
              </a:solidFill>
            </c:spPr>
          </c:dPt>
          <c:dLbls>
            <c:numFmt formatCode="#,##0" sourceLinked="0"/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pl-PL"/>
              </a:p>
            </c:txPr>
            <c:showVal val="1"/>
            <c:showLeaderLines val="1"/>
          </c:dLbls>
          <c:cat>
            <c:strRef>
              <c:f>'Wisla i Gdansk'!$B$3:$B$4</c:f>
              <c:strCache>
                <c:ptCount val="2"/>
                <c:pt idx="0">
                  <c:v>Wisła - Kiezmark</c:v>
                </c:pt>
                <c:pt idx="1">
                  <c:v>Gmina Gdańsk</c:v>
                </c:pt>
              </c:strCache>
            </c:strRef>
          </c:cat>
          <c:val>
            <c:numRef>
              <c:f>'Wisla i Gdansk'!$H$3:$H$4</c:f>
              <c:numCache>
                <c:formatCode>General</c:formatCode>
                <c:ptCount val="2"/>
                <c:pt idx="0">
                  <c:v>74111.8</c:v>
                </c:pt>
                <c:pt idx="1">
                  <c:v>772.3</c:v>
                </c:pt>
              </c:numCache>
            </c:numRef>
          </c:val>
        </c:ser>
      </c:pie3DChart>
      <c:spPr>
        <a:noFill/>
        <a:ln w="25400">
          <a:noFill/>
        </a:ln>
      </c:spPr>
    </c:plotArea>
    <c:legend>
      <c:legendPos val="b"/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pl-PL"/>
        </a:p>
      </c:txPr>
    </c:legend>
    <c:plotVisOnly val="1"/>
    <c:dispBlanksAs val="zero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pl-PL"/>
    </a:p>
  </c:txPr>
  <c:externalData r:id="rId1"/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F8B09A-C864-4087-BFEB-AF5D3C1AB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1050</Words>
  <Characters>6301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>IMGW OM Gdynia</Company>
  <LinksUpToDate>false</LinksUpToDate>
  <CharactersWithSpaces>7337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Wlodzimierz.Krzyminski@imgw.pl</dc:creator>
  <cp:lastModifiedBy>Twoja nazwa użytkownika</cp:lastModifiedBy>
  <cp:revision>4</cp:revision>
  <cp:lastPrinted>2015-04-16T15:03:00Z</cp:lastPrinted>
  <dcterms:created xsi:type="dcterms:W3CDTF">2016-12-01T08:38:00Z</dcterms:created>
  <dcterms:modified xsi:type="dcterms:W3CDTF">2016-12-01T09:06:00Z</dcterms:modified>
</cp:coreProperties>
</file>